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85407F" w14:textId="06EC5F4A" w:rsidR="00C06F9B" w:rsidRPr="008A328D" w:rsidRDefault="00DA16B1" w:rsidP="006B05AF">
      <w:pPr>
        <w:tabs>
          <w:tab w:val="right" w:pos="9216"/>
        </w:tabs>
        <w:autoSpaceDE w:val="0"/>
        <w:autoSpaceDN w:val="0"/>
        <w:adjustRightInd w:val="0"/>
        <w:snapToGrid w:val="0"/>
        <w:spacing w:after="0" w:line="240" w:lineRule="auto"/>
        <w:rPr>
          <w:rFonts w:ascii="Times New Roman" w:eastAsia="SimSun" w:hAnsi="Times New Roman" w:cs="Times New Roman"/>
          <w:b/>
          <w:kern w:val="2"/>
          <w:sz w:val="24"/>
          <w:szCs w:val="24"/>
        </w:rPr>
      </w:pPr>
      <w:r w:rsidRPr="008A328D">
        <w:rPr>
          <w:rFonts w:ascii="Times New Roman" w:eastAsia="SimSun" w:hAnsi="Times New Roman" w:cs="Times New Roman"/>
          <w:b/>
          <w:kern w:val="2"/>
          <w:sz w:val="24"/>
          <w:szCs w:val="24"/>
        </w:rPr>
        <w:t xml:space="preserve">3GPP TSG RAN WG1 </w:t>
      </w:r>
      <w:r w:rsidR="007249D0" w:rsidRPr="008A328D">
        <w:rPr>
          <w:rFonts w:ascii="Times New Roman" w:eastAsia="SimSun" w:hAnsi="Times New Roman" w:cs="Times New Roman"/>
          <w:b/>
          <w:kern w:val="2"/>
          <w:sz w:val="24"/>
          <w:szCs w:val="24"/>
        </w:rPr>
        <w:t>Meeting</w:t>
      </w:r>
      <w:r w:rsidR="00921EB1">
        <w:rPr>
          <w:rFonts w:ascii="Times New Roman" w:eastAsia="SimSun" w:hAnsi="Times New Roman" w:cs="Times New Roman"/>
          <w:b/>
          <w:kern w:val="2"/>
          <w:sz w:val="24"/>
          <w:szCs w:val="24"/>
        </w:rPr>
        <w:t xml:space="preserve"> 90bis</w:t>
      </w:r>
      <w:r w:rsidRPr="008A328D">
        <w:rPr>
          <w:rFonts w:ascii="Times New Roman" w:eastAsia="SimSun" w:hAnsi="Times New Roman" w:cs="Times New Roman"/>
          <w:b/>
          <w:kern w:val="2"/>
          <w:sz w:val="24"/>
          <w:szCs w:val="24"/>
        </w:rPr>
        <w:tab/>
      </w:r>
      <w:r w:rsidR="00C06F9B" w:rsidRPr="008A328D">
        <w:rPr>
          <w:rFonts w:ascii="Times New Roman" w:eastAsia="SimSun" w:hAnsi="Times New Roman" w:cs="Times New Roman"/>
          <w:b/>
          <w:kern w:val="2"/>
          <w:sz w:val="24"/>
          <w:szCs w:val="24"/>
        </w:rPr>
        <w:t xml:space="preserve">      </w:t>
      </w:r>
      <w:r w:rsidRPr="008A328D">
        <w:rPr>
          <w:rFonts w:ascii="Times New Roman" w:eastAsia="SimSun" w:hAnsi="Times New Roman" w:cs="Times New Roman"/>
          <w:b/>
          <w:kern w:val="2"/>
          <w:sz w:val="24"/>
          <w:szCs w:val="24"/>
        </w:rPr>
        <w:t>R1-17</w:t>
      </w:r>
      <w:r w:rsidR="002445F9">
        <w:rPr>
          <w:rFonts w:ascii="Times New Roman" w:eastAsia="SimSun" w:hAnsi="Times New Roman" w:cs="Times New Roman"/>
          <w:b/>
          <w:kern w:val="2"/>
          <w:sz w:val="24"/>
          <w:szCs w:val="24"/>
        </w:rPr>
        <w:t>18498</w:t>
      </w:r>
    </w:p>
    <w:p w14:paraId="1F69B7EA" w14:textId="304026C8" w:rsidR="00EF5D90" w:rsidRPr="008A328D" w:rsidRDefault="00921EB1" w:rsidP="006B05AF">
      <w:pPr>
        <w:tabs>
          <w:tab w:val="right" w:pos="9216"/>
        </w:tabs>
        <w:autoSpaceDE w:val="0"/>
        <w:autoSpaceDN w:val="0"/>
        <w:adjustRightInd w:val="0"/>
        <w:snapToGrid w:val="0"/>
        <w:spacing w:after="0" w:line="240" w:lineRule="auto"/>
        <w:rPr>
          <w:rFonts w:ascii="Times New Roman" w:eastAsia="SimSun" w:hAnsi="Times New Roman" w:cs="Times New Roman"/>
          <w:b/>
          <w:bCs/>
          <w:sz w:val="24"/>
          <w:szCs w:val="24"/>
        </w:rPr>
      </w:pPr>
      <w:r>
        <w:rPr>
          <w:rFonts w:ascii="Times New Roman" w:eastAsia="SimSun" w:hAnsi="Times New Roman" w:cs="Times New Roman"/>
          <w:b/>
          <w:bCs/>
          <w:sz w:val="24"/>
          <w:szCs w:val="24"/>
        </w:rPr>
        <w:t>Prague</w:t>
      </w:r>
      <w:r w:rsidR="00635C3C">
        <w:rPr>
          <w:rFonts w:ascii="Times New Roman" w:eastAsia="SimSun" w:hAnsi="Times New Roman" w:cs="Times New Roman"/>
          <w:b/>
          <w:bCs/>
          <w:sz w:val="24"/>
          <w:szCs w:val="24"/>
        </w:rPr>
        <w:t xml:space="preserve">, </w:t>
      </w:r>
      <w:r>
        <w:rPr>
          <w:rFonts w:ascii="Times New Roman" w:eastAsia="SimSun" w:hAnsi="Times New Roman" w:cs="Times New Roman"/>
          <w:b/>
          <w:bCs/>
          <w:sz w:val="24"/>
          <w:szCs w:val="24"/>
        </w:rPr>
        <w:t>C</w:t>
      </w:r>
      <w:r w:rsidR="002445F9">
        <w:rPr>
          <w:rFonts w:ascii="Times New Roman" w:eastAsia="SimSun" w:hAnsi="Times New Roman" w:cs="Times New Roman"/>
          <w:b/>
          <w:bCs/>
          <w:sz w:val="24"/>
          <w:szCs w:val="24"/>
        </w:rPr>
        <w:t>zech Republic,</w:t>
      </w:r>
      <w:r w:rsidR="00005F99">
        <w:rPr>
          <w:rFonts w:ascii="Times New Roman" w:eastAsia="SimSun" w:hAnsi="Times New Roman" w:cs="Times New Roman"/>
          <w:b/>
          <w:bCs/>
          <w:sz w:val="24"/>
          <w:szCs w:val="24"/>
        </w:rPr>
        <w:t xml:space="preserve"> </w:t>
      </w:r>
      <w:r>
        <w:rPr>
          <w:rFonts w:ascii="Times New Roman" w:eastAsia="SimSun" w:hAnsi="Times New Roman" w:cs="Times New Roman"/>
          <w:b/>
          <w:bCs/>
          <w:sz w:val="24"/>
          <w:szCs w:val="24"/>
        </w:rPr>
        <w:t>9</w:t>
      </w:r>
      <w:r w:rsidRPr="00921EB1">
        <w:rPr>
          <w:rFonts w:ascii="Times New Roman" w:eastAsia="SimSun" w:hAnsi="Times New Roman" w:cs="Times New Roman"/>
          <w:b/>
          <w:bCs/>
          <w:sz w:val="24"/>
          <w:szCs w:val="24"/>
          <w:vertAlign w:val="superscript"/>
        </w:rPr>
        <w:t>th</w:t>
      </w:r>
      <w:r w:rsidR="000748D2" w:rsidRPr="008A328D">
        <w:rPr>
          <w:rFonts w:ascii="Times New Roman" w:eastAsia="SimSun" w:hAnsi="Times New Roman" w:cs="Times New Roman"/>
          <w:b/>
          <w:bCs/>
          <w:sz w:val="24"/>
          <w:szCs w:val="24"/>
        </w:rPr>
        <w:t xml:space="preserve"> </w:t>
      </w:r>
      <w:r w:rsidR="00EF5D90" w:rsidRPr="008A328D">
        <w:rPr>
          <w:rFonts w:ascii="Times New Roman" w:eastAsia="SimSun" w:hAnsi="Times New Roman" w:cs="Times New Roman"/>
          <w:b/>
          <w:bCs/>
          <w:sz w:val="24"/>
          <w:szCs w:val="24"/>
        </w:rPr>
        <w:t xml:space="preserve">– </w:t>
      </w:r>
      <w:r>
        <w:rPr>
          <w:rFonts w:ascii="Times New Roman" w:eastAsia="SimSun" w:hAnsi="Times New Roman" w:cs="Times New Roman"/>
          <w:b/>
          <w:bCs/>
          <w:sz w:val="24"/>
          <w:szCs w:val="24"/>
        </w:rPr>
        <w:t>13</w:t>
      </w:r>
      <w:r w:rsidR="000748D2" w:rsidRPr="008A328D">
        <w:rPr>
          <w:rFonts w:ascii="Times New Roman" w:eastAsia="SimSun" w:hAnsi="Times New Roman" w:cs="Times New Roman"/>
          <w:b/>
          <w:bCs/>
          <w:sz w:val="24"/>
          <w:szCs w:val="24"/>
          <w:vertAlign w:val="superscript"/>
        </w:rPr>
        <w:t>th</w:t>
      </w:r>
      <w:r w:rsidR="00635C3C">
        <w:rPr>
          <w:rFonts w:ascii="Times New Roman" w:eastAsia="SimSun" w:hAnsi="Times New Roman" w:cs="Times New Roman"/>
          <w:b/>
          <w:bCs/>
          <w:sz w:val="24"/>
          <w:szCs w:val="24"/>
        </w:rPr>
        <w:t xml:space="preserve">, </w:t>
      </w:r>
      <w:r>
        <w:rPr>
          <w:rFonts w:ascii="Times New Roman" w:eastAsia="SimSun" w:hAnsi="Times New Roman" w:cs="Times New Roman"/>
          <w:b/>
          <w:bCs/>
          <w:sz w:val="24"/>
          <w:szCs w:val="24"/>
        </w:rPr>
        <w:t>October</w:t>
      </w:r>
      <w:r w:rsidR="00DA16B1" w:rsidRPr="008A328D">
        <w:rPr>
          <w:rFonts w:ascii="Times New Roman" w:eastAsia="SimSun" w:hAnsi="Times New Roman" w:cs="Times New Roman"/>
          <w:b/>
          <w:bCs/>
          <w:sz w:val="24"/>
          <w:szCs w:val="24"/>
        </w:rPr>
        <w:t xml:space="preserve"> 2017</w:t>
      </w:r>
    </w:p>
    <w:p w14:paraId="5CBD5722" w14:textId="77777777" w:rsidR="005362A0" w:rsidRPr="008A328D" w:rsidRDefault="005362A0" w:rsidP="005362A0">
      <w:pPr>
        <w:autoSpaceDE w:val="0"/>
        <w:autoSpaceDN w:val="0"/>
        <w:adjustRightInd w:val="0"/>
        <w:snapToGrid w:val="0"/>
        <w:spacing w:after="120" w:line="240" w:lineRule="auto"/>
        <w:jc w:val="both"/>
        <w:rPr>
          <w:rFonts w:ascii="Times New Roman" w:eastAsia="SimSun" w:hAnsi="Times New Roman" w:cs="Times New Roman"/>
          <w:b/>
          <w:kern w:val="2"/>
          <w:sz w:val="24"/>
          <w:szCs w:val="24"/>
        </w:rPr>
      </w:pPr>
    </w:p>
    <w:p w14:paraId="22AFEB14" w14:textId="7B88DAED" w:rsidR="00E066B4" w:rsidRPr="008A328D" w:rsidRDefault="000748D2" w:rsidP="00E066B4">
      <w:pPr>
        <w:pStyle w:val="CRCoverPage"/>
        <w:tabs>
          <w:tab w:val="left" w:pos="1980"/>
        </w:tabs>
        <w:jc w:val="both"/>
        <w:rPr>
          <w:rFonts w:ascii="Times New Roman" w:eastAsia="SimSun" w:hAnsi="Times New Roman"/>
          <w:b/>
          <w:kern w:val="2"/>
          <w:sz w:val="24"/>
          <w:szCs w:val="24"/>
          <w:lang w:val="en-US" w:eastAsia="zh-CN"/>
        </w:rPr>
      </w:pPr>
      <w:r w:rsidRPr="008A328D">
        <w:rPr>
          <w:rFonts w:ascii="Times New Roman" w:eastAsia="SimSun" w:hAnsi="Times New Roman"/>
          <w:b/>
          <w:kern w:val="2"/>
          <w:sz w:val="24"/>
          <w:szCs w:val="24"/>
          <w:lang w:val="en-US" w:eastAsia="zh-CN"/>
        </w:rPr>
        <w:t>Agenda Item:</w:t>
      </w:r>
      <w:r w:rsidRPr="008A328D">
        <w:rPr>
          <w:rFonts w:ascii="Times New Roman" w:eastAsia="SimSun" w:hAnsi="Times New Roman"/>
          <w:b/>
          <w:kern w:val="2"/>
          <w:sz w:val="24"/>
          <w:szCs w:val="24"/>
          <w:lang w:val="en-US" w:eastAsia="zh-CN"/>
        </w:rPr>
        <w:tab/>
      </w:r>
      <w:r w:rsidR="00921EB1">
        <w:rPr>
          <w:rFonts w:ascii="Times New Roman" w:eastAsia="SimSun" w:hAnsi="Times New Roman"/>
          <w:b/>
          <w:kern w:val="2"/>
          <w:sz w:val="24"/>
          <w:szCs w:val="24"/>
          <w:lang w:val="en-US" w:eastAsia="zh-CN"/>
        </w:rPr>
        <w:t>7</w:t>
      </w:r>
      <w:r w:rsidR="00352F03" w:rsidRPr="008A328D">
        <w:rPr>
          <w:rFonts w:ascii="Times New Roman" w:eastAsia="SimSun" w:hAnsi="Times New Roman"/>
          <w:b/>
          <w:kern w:val="2"/>
          <w:sz w:val="24"/>
          <w:szCs w:val="24"/>
          <w:lang w:val="en-US" w:eastAsia="zh-CN"/>
        </w:rPr>
        <w:t>.4</w:t>
      </w:r>
      <w:r w:rsidR="00635C3C">
        <w:rPr>
          <w:rFonts w:ascii="Times New Roman" w:eastAsia="SimSun" w:hAnsi="Times New Roman"/>
          <w:b/>
          <w:kern w:val="2"/>
          <w:sz w:val="24"/>
          <w:szCs w:val="24"/>
          <w:lang w:val="en-US" w:eastAsia="zh-CN"/>
        </w:rPr>
        <w:t>.</w:t>
      </w:r>
      <w:r w:rsidR="00921EB1">
        <w:rPr>
          <w:rFonts w:ascii="Times New Roman" w:eastAsia="SimSun" w:hAnsi="Times New Roman"/>
          <w:b/>
          <w:kern w:val="2"/>
          <w:sz w:val="24"/>
          <w:szCs w:val="24"/>
          <w:lang w:val="en-US" w:eastAsia="zh-CN"/>
        </w:rPr>
        <w:t>1.</w:t>
      </w:r>
      <w:r w:rsidR="00635C3C">
        <w:rPr>
          <w:rFonts w:ascii="Times New Roman" w:eastAsia="SimSun" w:hAnsi="Times New Roman"/>
          <w:b/>
          <w:kern w:val="2"/>
          <w:sz w:val="24"/>
          <w:szCs w:val="24"/>
          <w:lang w:val="en-US" w:eastAsia="zh-CN"/>
        </w:rPr>
        <w:t>2</w:t>
      </w:r>
    </w:p>
    <w:p w14:paraId="51DA2526" w14:textId="582769AB" w:rsidR="00E066B4" w:rsidRPr="008A328D" w:rsidRDefault="00E066B4" w:rsidP="00E066B4">
      <w:pPr>
        <w:tabs>
          <w:tab w:val="left" w:pos="1985"/>
        </w:tabs>
        <w:rPr>
          <w:rFonts w:ascii="Times New Roman" w:eastAsia="SimSun" w:hAnsi="Times New Roman" w:cs="Times New Roman"/>
          <w:b/>
          <w:kern w:val="2"/>
          <w:sz w:val="24"/>
          <w:szCs w:val="24"/>
        </w:rPr>
      </w:pPr>
      <w:r w:rsidRPr="008A328D">
        <w:rPr>
          <w:rFonts w:ascii="Times New Roman" w:eastAsia="SimSun" w:hAnsi="Times New Roman" w:cs="Times New Roman"/>
          <w:b/>
          <w:kern w:val="2"/>
          <w:sz w:val="24"/>
          <w:szCs w:val="24"/>
        </w:rPr>
        <w:t>Source:</w:t>
      </w:r>
      <w:r w:rsidRPr="008A328D">
        <w:rPr>
          <w:rFonts w:ascii="Times New Roman" w:eastAsia="SimSun" w:hAnsi="Times New Roman" w:cs="Times New Roman"/>
          <w:b/>
          <w:kern w:val="2"/>
          <w:sz w:val="24"/>
          <w:szCs w:val="24"/>
        </w:rPr>
        <w:tab/>
        <w:t xml:space="preserve">InterDigital </w:t>
      </w:r>
      <w:r w:rsidR="00731FE9">
        <w:rPr>
          <w:rFonts w:ascii="Times New Roman" w:eastAsia="SimSun" w:hAnsi="Times New Roman" w:cs="Times New Roman"/>
          <w:b/>
          <w:kern w:val="2"/>
          <w:sz w:val="24"/>
          <w:szCs w:val="24"/>
        </w:rPr>
        <w:t>Inc.</w:t>
      </w:r>
    </w:p>
    <w:p w14:paraId="38CFF633" w14:textId="655B2552" w:rsidR="00E066B4" w:rsidRPr="008A328D" w:rsidRDefault="00E066B4" w:rsidP="00E066B4">
      <w:pPr>
        <w:ind w:left="1985" w:hanging="1985"/>
        <w:rPr>
          <w:rFonts w:ascii="Times New Roman" w:eastAsia="SimSun" w:hAnsi="Times New Roman" w:cs="Times New Roman"/>
          <w:b/>
          <w:kern w:val="2"/>
          <w:sz w:val="24"/>
          <w:szCs w:val="24"/>
        </w:rPr>
      </w:pPr>
      <w:r w:rsidRPr="008A328D">
        <w:rPr>
          <w:rFonts w:ascii="Times New Roman" w:eastAsia="SimSun" w:hAnsi="Times New Roman" w:cs="Times New Roman"/>
          <w:b/>
          <w:kern w:val="2"/>
          <w:sz w:val="24"/>
          <w:szCs w:val="24"/>
        </w:rPr>
        <w:t>Title:</w:t>
      </w:r>
      <w:r w:rsidRPr="008A328D">
        <w:rPr>
          <w:rFonts w:ascii="Times New Roman" w:eastAsia="SimSun" w:hAnsi="Times New Roman" w:cs="Times New Roman"/>
          <w:b/>
          <w:kern w:val="2"/>
          <w:sz w:val="24"/>
          <w:szCs w:val="24"/>
        </w:rPr>
        <w:tab/>
      </w:r>
      <w:r w:rsidR="00263066">
        <w:rPr>
          <w:rFonts w:ascii="Times New Roman" w:eastAsia="SimSun" w:hAnsi="Times New Roman" w:cs="Times New Roman"/>
          <w:b/>
          <w:kern w:val="2"/>
          <w:sz w:val="24"/>
          <w:szCs w:val="24"/>
        </w:rPr>
        <w:t>Performance Evaluation of RV Order</w:t>
      </w:r>
    </w:p>
    <w:p w14:paraId="1D24E2BD" w14:textId="77777777" w:rsidR="00E066B4" w:rsidRPr="008A328D" w:rsidRDefault="00E066B4" w:rsidP="00E066B4">
      <w:pPr>
        <w:ind w:left="1985" w:hanging="1985"/>
        <w:rPr>
          <w:rFonts w:ascii="Times New Roman" w:eastAsia="SimSun" w:hAnsi="Times New Roman" w:cs="Times New Roman"/>
          <w:b/>
          <w:kern w:val="2"/>
          <w:sz w:val="24"/>
          <w:szCs w:val="24"/>
        </w:rPr>
      </w:pPr>
      <w:r w:rsidRPr="008A328D">
        <w:rPr>
          <w:rFonts w:ascii="Times New Roman" w:eastAsia="SimSun" w:hAnsi="Times New Roman" w:cs="Times New Roman"/>
          <w:b/>
          <w:kern w:val="2"/>
          <w:sz w:val="24"/>
          <w:szCs w:val="24"/>
        </w:rPr>
        <w:t>Document for:</w:t>
      </w:r>
      <w:r w:rsidRPr="008A328D">
        <w:rPr>
          <w:rFonts w:ascii="Times New Roman" w:eastAsia="SimSun" w:hAnsi="Times New Roman" w:cs="Times New Roman"/>
          <w:b/>
          <w:kern w:val="2"/>
          <w:sz w:val="24"/>
          <w:szCs w:val="24"/>
        </w:rPr>
        <w:tab/>
        <w:t>Discussion and Decision</w:t>
      </w:r>
    </w:p>
    <w:p w14:paraId="47B52570" w14:textId="20B2D43D" w:rsidR="009B4031" w:rsidRPr="008A328D" w:rsidRDefault="005362A0" w:rsidP="00340CF7">
      <w:pPr>
        <w:pStyle w:val="Heading1"/>
        <w:rPr>
          <w:rFonts w:ascii="Times New Roman" w:hAnsi="Times New Roman"/>
        </w:rPr>
      </w:pPr>
      <w:bookmarkStart w:id="0" w:name="_Ref129681862"/>
      <w:bookmarkStart w:id="1" w:name="_Ref124589705"/>
      <w:r w:rsidRPr="008A328D">
        <w:rPr>
          <w:rFonts w:ascii="Times New Roman" w:hAnsi="Times New Roman"/>
        </w:rPr>
        <w:t>1</w:t>
      </w:r>
      <w:r w:rsidRPr="008A328D">
        <w:rPr>
          <w:rFonts w:ascii="Times New Roman" w:hAnsi="Times New Roman"/>
        </w:rPr>
        <w:tab/>
      </w:r>
      <w:r w:rsidR="009B4031" w:rsidRPr="008A328D">
        <w:rPr>
          <w:rFonts w:ascii="Times New Roman" w:hAnsi="Times New Roman"/>
        </w:rPr>
        <w:t>Introduction</w:t>
      </w:r>
      <w:bookmarkEnd w:id="0"/>
      <w:bookmarkEnd w:id="1"/>
    </w:p>
    <w:p w14:paraId="12B84DD6" w14:textId="33E20FB6" w:rsidR="00CC6DE8" w:rsidRDefault="00837461" w:rsidP="00CC6DE8">
      <w:pPr>
        <w:jc w:val="both"/>
        <w:rPr>
          <w:rFonts w:ascii="Times New Roman" w:hAnsi="Times New Roman" w:cs="Times New Roman"/>
          <w:lang w:val="en-GB"/>
        </w:rPr>
      </w:pPr>
      <w:r w:rsidRPr="008A328D">
        <w:rPr>
          <w:rFonts w:ascii="Times New Roman" w:hAnsi="Times New Roman" w:cs="Times New Roman"/>
          <w:lang w:val="en-GB"/>
        </w:rPr>
        <w:t>I</w:t>
      </w:r>
      <w:r w:rsidR="00DA16B1" w:rsidRPr="008A328D">
        <w:rPr>
          <w:rFonts w:ascii="Times New Roman" w:hAnsi="Times New Roman" w:cs="Times New Roman"/>
          <w:lang w:val="en-GB"/>
        </w:rPr>
        <w:t>n</w:t>
      </w:r>
      <w:r w:rsidR="00635C3C">
        <w:rPr>
          <w:rFonts w:ascii="Times New Roman" w:hAnsi="Times New Roman" w:cs="Times New Roman"/>
          <w:lang w:val="en-GB"/>
        </w:rPr>
        <w:t xml:space="preserve"> RAN1 </w:t>
      </w:r>
      <w:r w:rsidR="00711DB0" w:rsidRPr="008A328D">
        <w:rPr>
          <w:rFonts w:ascii="Times New Roman" w:hAnsi="Times New Roman" w:cs="Times New Roman"/>
          <w:lang w:val="en-GB"/>
        </w:rPr>
        <w:t>meeting</w:t>
      </w:r>
      <w:r w:rsidR="00635C3C">
        <w:rPr>
          <w:rFonts w:ascii="Times New Roman" w:hAnsi="Times New Roman" w:cs="Times New Roman"/>
          <w:lang w:val="en-GB"/>
        </w:rPr>
        <w:t xml:space="preserve"> NR</w:t>
      </w:r>
      <w:r w:rsidR="00A45C0B">
        <w:rPr>
          <w:rFonts w:ascii="Times New Roman" w:hAnsi="Times New Roman" w:cs="Times New Roman"/>
          <w:lang w:val="en-GB"/>
        </w:rPr>
        <w:t xml:space="preserve"> Ad-Hoc </w:t>
      </w:r>
      <w:r w:rsidR="00635C3C">
        <w:rPr>
          <w:rFonts w:ascii="Times New Roman" w:hAnsi="Times New Roman" w:cs="Times New Roman"/>
          <w:lang w:val="en-GB"/>
        </w:rPr>
        <w:t>#</w:t>
      </w:r>
      <w:r w:rsidR="00CC6DE8">
        <w:rPr>
          <w:rFonts w:ascii="Times New Roman" w:hAnsi="Times New Roman" w:cs="Times New Roman"/>
          <w:lang w:val="en-GB"/>
        </w:rPr>
        <w:t>3</w:t>
      </w:r>
      <w:r w:rsidRPr="008A328D">
        <w:rPr>
          <w:rFonts w:ascii="Times New Roman" w:hAnsi="Times New Roman" w:cs="Times New Roman"/>
          <w:lang w:val="en-GB"/>
        </w:rPr>
        <w:t xml:space="preserve">, </w:t>
      </w:r>
      <w:r w:rsidR="008A328D" w:rsidRPr="008A328D">
        <w:rPr>
          <w:rFonts w:ascii="Times New Roman" w:hAnsi="Times New Roman" w:cs="Times New Roman"/>
          <w:lang w:val="en-GB"/>
        </w:rPr>
        <w:t xml:space="preserve">the </w:t>
      </w:r>
      <w:r w:rsidR="00CC6DE8">
        <w:rPr>
          <w:rFonts w:ascii="Times New Roman" w:hAnsi="Times New Roman" w:cs="Times New Roman"/>
          <w:lang w:val="en-GB"/>
        </w:rPr>
        <w:t xml:space="preserve">starting positions of RVs </w:t>
      </w:r>
      <w:r w:rsidR="00823C15" w:rsidRPr="008A328D">
        <w:rPr>
          <w:rFonts w:ascii="Times New Roman" w:hAnsi="Times New Roman" w:cs="Times New Roman"/>
          <w:lang w:val="en-GB"/>
        </w:rPr>
        <w:t xml:space="preserve">for </w:t>
      </w:r>
      <w:r w:rsidR="00DA16B1" w:rsidRPr="008A328D">
        <w:rPr>
          <w:rFonts w:ascii="Times New Roman" w:hAnsi="Times New Roman" w:cs="Times New Roman"/>
          <w:lang w:val="en-GB"/>
        </w:rPr>
        <w:t xml:space="preserve">LDPC codes </w:t>
      </w:r>
      <w:r w:rsidR="00823C15" w:rsidRPr="008A328D">
        <w:rPr>
          <w:rFonts w:ascii="Times New Roman" w:hAnsi="Times New Roman" w:cs="Times New Roman"/>
          <w:lang w:val="en-GB"/>
        </w:rPr>
        <w:t xml:space="preserve">were </w:t>
      </w:r>
      <w:r w:rsidR="0016475C">
        <w:rPr>
          <w:rFonts w:ascii="Times New Roman" w:hAnsi="Times New Roman" w:cs="Times New Roman"/>
          <w:lang w:val="en-GB"/>
        </w:rPr>
        <w:t xml:space="preserve">agreed </w:t>
      </w:r>
      <w:r w:rsidR="0016475C">
        <w:rPr>
          <w:rFonts w:ascii="Times New Roman" w:hAnsi="Times New Roman" w:cs="Times New Roman"/>
          <w:lang w:val="en-GB"/>
        </w:rPr>
        <w:fldChar w:fldCharType="begin"/>
      </w:r>
      <w:r w:rsidR="0016475C">
        <w:rPr>
          <w:rFonts w:ascii="Times New Roman" w:hAnsi="Times New Roman" w:cs="Times New Roman"/>
          <w:lang w:val="en-GB"/>
        </w:rPr>
        <w:instrText xml:space="preserve"> REF _Ref494389398 \r \h </w:instrText>
      </w:r>
      <w:r w:rsidR="0016475C">
        <w:rPr>
          <w:rFonts w:ascii="Times New Roman" w:hAnsi="Times New Roman" w:cs="Times New Roman"/>
          <w:lang w:val="en-GB"/>
        </w:rPr>
      </w:r>
      <w:r w:rsidR="0016475C">
        <w:rPr>
          <w:rFonts w:ascii="Times New Roman" w:hAnsi="Times New Roman" w:cs="Times New Roman"/>
          <w:lang w:val="en-GB"/>
        </w:rPr>
        <w:fldChar w:fldCharType="separate"/>
      </w:r>
      <w:r w:rsidR="002445F9">
        <w:rPr>
          <w:rFonts w:ascii="Times New Roman" w:hAnsi="Times New Roman" w:cs="Times New Roman"/>
          <w:lang w:val="en-GB"/>
        </w:rPr>
        <w:t>[1]</w:t>
      </w:r>
      <w:r w:rsidR="0016475C">
        <w:rPr>
          <w:rFonts w:ascii="Times New Roman" w:hAnsi="Times New Roman" w:cs="Times New Roman"/>
          <w:lang w:val="en-GB"/>
        </w:rPr>
        <w:fldChar w:fldCharType="end"/>
      </w:r>
      <w:r w:rsidR="0016475C">
        <w:rPr>
          <w:rFonts w:ascii="Times New Roman" w:hAnsi="Times New Roman" w:cs="Times New Roman"/>
          <w:lang w:val="en-GB"/>
        </w:rPr>
        <w:t>. This agreement is a good compromise considering self-decodability, performance and complexity. Specifically, when LBRM is not applied, the starting positions of RVs for BG1 are {0,</w:t>
      </w:r>
      <w:r w:rsidR="002445F9">
        <w:rPr>
          <w:rFonts w:ascii="Times New Roman" w:hAnsi="Times New Roman" w:cs="Times New Roman"/>
          <w:lang w:val="en-GB"/>
        </w:rPr>
        <w:t xml:space="preserve"> </w:t>
      </w:r>
      <w:r w:rsidR="0016475C">
        <w:rPr>
          <w:rFonts w:ascii="Times New Roman" w:hAnsi="Times New Roman" w:cs="Times New Roman"/>
          <w:lang w:val="en-GB"/>
        </w:rPr>
        <w:t xml:space="preserve">17Z, 33Z, 56Z}, and the starting positions of RVs for BG2 are {0, 13Z, 25Z, 43Z}. </w:t>
      </w:r>
    </w:p>
    <w:p w14:paraId="6ECEBFB0" w14:textId="71EF64E2" w:rsidR="00635C3C" w:rsidRPr="0016475C" w:rsidRDefault="0016475C" w:rsidP="00D05080">
      <w:pPr>
        <w:jc w:val="both"/>
        <w:rPr>
          <w:rFonts w:ascii="Times New Roman" w:eastAsia="MS Mincho" w:hAnsi="Times New Roman" w:cs="Times New Roman"/>
          <w:lang w:eastAsia="ja-JP"/>
        </w:rPr>
      </w:pPr>
      <w:r>
        <w:rPr>
          <w:rFonts w:ascii="Times New Roman" w:hAnsi="Times New Roman" w:cs="Times New Roman"/>
          <w:lang w:val="en-GB"/>
        </w:rPr>
        <w:t>Given the fixed RV starting positions, the default RV order needs to be determined for any special cases where RV index is not explicitly signalled but there is no ambiguity about which instance of a transmission occur</w:t>
      </w:r>
      <w:r w:rsidR="00141CBE">
        <w:rPr>
          <w:rFonts w:ascii="Times New Roman" w:hAnsi="Times New Roman" w:cs="Times New Roman"/>
          <w:lang w:val="en-GB"/>
        </w:rPr>
        <w:t>red. The candidate RV orders include</w:t>
      </w:r>
      <w:r w:rsidR="00FC6FFB">
        <w:rPr>
          <w:rFonts w:ascii="Times New Roman" w:hAnsi="Times New Roman" w:cs="Times New Roman"/>
          <w:lang w:val="en-GB"/>
        </w:rPr>
        <w:t xml:space="preserve"> [0, 2, 3, 1] and [</w:t>
      </w:r>
      <w:r>
        <w:rPr>
          <w:rFonts w:ascii="Times New Roman" w:hAnsi="Times New Roman" w:cs="Times New Roman"/>
          <w:lang w:val="en-GB"/>
        </w:rPr>
        <w:t>0,</w:t>
      </w:r>
      <w:r w:rsidR="00141CBE">
        <w:rPr>
          <w:rFonts w:ascii="Times New Roman" w:hAnsi="Times New Roman" w:cs="Times New Roman"/>
          <w:lang w:val="en-GB"/>
        </w:rPr>
        <w:t xml:space="preserve"> </w:t>
      </w:r>
      <w:r>
        <w:rPr>
          <w:rFonts w:ascii="Times New Roman" w:hAnsi="Times New Roman" w:cs="Times New Roman"/>
          <w:lang w:val="en-GB"/>
        </w:rPr>
        <w:t>3,</w:t>
      </w:r>
      <w:r w:rsidR="00141CBE">
        <w:rPr>
          <w:rFonts w:ascii="Times New Roman" w:hAnsi="Times New Roman" w:cs="Times New Roman"/>
          <w:lang w:val="en-GB"/>
        </w:rPr>
        <w:t xml:space="preserve"> </w:t>
      </w:r>
      <w:r>
        <w:rPr>
          <w:rFonts w:ascii="Times New Roman" w:hAnsi="Times New Roman" w:cs="Times New Roman"/>
          <w:lang w:val="en-GB"/>
        </w:rPr>
        <w:t>2,</w:t>
      </w:r>
      <w:r w:rsidR="00141CBE">
        <w:rPr>
          <w:rFonts w:ascii="Times New Roman" w:hAnsi="Times New Roman" w:cs="Times New Roman"/>
          <w:lang w:val="en-GB"/>
        </w:rPr>
        <w:t xml:space="preserve"> </w:t>
      </w:r>
      <w:r>
        <w:rPr>
          <w:rFonts w:ascii="Times New Roman" w:hAnsi="Times New Roman" w:cs="Times New Roman"/>
          <w:lang w:val="en-GB"/>
        </w:rPr>
        <w:t>1</w:t>
      </w:r>
      <w:r w:rsidR="00FC6FFB">
        <w:rPr>
          <w:rFonts w:ascii="Times New Roman" w:hAnsi="Times New Roman" w:cs="Times New Roman"/>
          <w:lang w:val="en-GB"/>
        </w:rPr>
        <w:t>]</w:t>
      </w:r>
      <w:r>
        <w:rPr>
          <w:rFonts w:ascii="Times New Roman" w:hAnsi="Times New Roman" w:cs="Times New Roman"/>
          <w:lang w:val="en-GB"/>
        </w:rPr>
        <w:t xml:space="preserve">. </w:t>
      </w:r>
      <w:r w:rsidR="00A0473F">
        <w:rPr>
          <w:rFonts w:ascii="Times New Roman" w:hAnsi="Times New Roman" w:cs="Times New Roman"/>
          <w:lang w:val="en-GB"/>
        </w:rPr>
        <w:t xml:space="preserve"> </w:t>
      </w:r>
    </w:p>
    <w:p w14:paraId="432D3F96" w14:textId="04AE3355" w:rsidR="00A0473F" w:rsidRPr="008A328D" w:rsidRDefault="005F5482" w:rsidP="00D05080">
      <w:pPr>
        <w:jc w:val="both"/>
        <w:rPr>
          <w:rFonts w:ascii="Times New Roman" w:hAnsi="Times New Roman" w:cs="Times New Roman"/>
          <w:lang w:val="en-GB"/>
        </w:rPr>
      </w:pPr>
      <w:r w:rsidRPr="008A328D">
        <w:rPr>
          <w:rFonts w:ascii="Times New Roman" w:hAnsi="Times New Roman" w:cs="Times New Roman"/>
          <w:lang w:val="en-GB"/>
        </w:rPr>
        <w:t>In this contribution, we</w:t>
      </w:r>
      <w:r w:rsidR="008311A9">
        <w:rPr>
          <w:rFonts w:ascii="Times New Roman" w:hAnsi="Times New Roman" w:cs="Times New Roman"/>
          <w:lang w:val="en-GB"/>
        </w:rPr>
        <w:t xml:space="preserve"> examine</w:t>
      </w:r>
      <w:r w:rsidR="00A9753C" w:rsidRPr="008A328D">
        <w:rPr>
          <w:rFonts w:ascii="Times New Roman" w:hAnsi="Times New Roman" w:cs="Times New Roman"/>
          <w:lang w:val="en-GB"/>
        </w:rPr>
        <w:t xml:space="preserve"> </w:t>
      </w:r>
      <w:r w:rsidR="00141CBE">
        <w:rPr>
          <w:rFonts w:ascii="Times New Roman" w:hAnsi="Times New Roman" w:cs="Times New Roman"/>
          <w:lang w:val="en-GB"/>
        </w:rPr>
        <w:t>the possible</w:t>
      </w:r>
      <w:r w:rsidR="0016475C">
        <w:rPr>
          <w:rFonts w:ascii="Times New Roman" w:hAnsi="Times New Roman" w:cs="Times New Roman"/>
          <w:lang w:val="en-GB"/>
        </w:rPr>
        <w:t xml:space="preserve"> RV orders and provide our simulation results. </w:t>
      </w:r>
    </w:p>
    <w:p w14:paraId="7D7FD149" w14:textId="7BC128B9" w:rsidR="00643737" w:rsidRPr="008A328D" w:rsidRDefault="005362A0" w:rsidP="00340CF7">
      <w:pPr>
        <w:pStyle w:val="Heading1"/>
        <w:rPr>
          <w:rFonts w:ascii="Times New Roman" w:hAnsi="Times New Roman"/>
        </w:rPr>
      </w:pPr>
      <w:r w:rsidRPr="008A328D">
        <w:rPr>
          <w:rFonts w:ascii="Times New Roman" w:hAnsi="Times New Roman"/>
          <w:lang w:val="en-US"/>
        </w:rPr>
        <w:t>2</w:t>
      </w:r>
      <w:r w:rsidRPr="008A328D">
        <w:rPr>
          <w:rFonts w:ascii="Times New Roman" w:hAnsi="Times New Roman"/>
          <w:lang w:val="en-US"/>
        </w:rPr>
        <w:tab/>
      </w:r>
      <w:r w:rsidRPr="008A328D">
        <w:rPr>
          <w:rFonts w:ascii="Times New Roman" w:hAnsi="Times New Roman"/>
        </w:rPr>
        <w:t>Discussion</w:t>
      </w:r>
    </w:p>
    <w:p w14:paraId="02BF8D04" w14:textId="30E27515" w:rsidR="00410B17" w:rsidRDefault="002771E0" w:rsidP="00410B17">
      <w:pPr>
        <w:jc w:val="both"/>
        <w:rPr>
          <w:rFonts w:ascii="Times New Roman" w:hAnsi="Times New Roman"/>
        </w:rPr>
      </w:pPr>
      <w:r>
        <w:rPr>
          <w:rFonts w:ascii="Times New Roman" w:hAnsi="Times New Roman" w:cs="Times New Roman"/>
          <w:lang w:eastAsia="x-none"/>
        </w:rPr>
        <w:t>Based on the agreed</w:t>
      </w:r>
      <w:r w:rsidR="00176D1D" w:rsidRPr="008A328D">
        <w:rPr>
          <w:rFonts w:ascii="Times New Roman" w:hAnsi="Times New Roman" w:cs="Times New Roman"/>
          <w:lang w:eastAsia="x-none"/>
        </w:rPr>
        <w:t xml:space="preserve"> </w:t>
      </w:r>
      <w:r w:rsidR="00A45C0B">
        <w:rPr>
          <w:rFonts w:ascii="Times New Roman" w:hAnsi="Times New Roman" w:cs="Times New Roman"/>
          <w:lang w:eastAsia="x-none"/>
        </w:rPr>
        <w:t xml:space="preserve">starting positions </w:t>
      </w:r>
      <w:r>
        <w:rPr>
          <w:rFonts w:ascii="Times New Roman" w:hAnsi="Times New Roman" w:cs="Times New Roman"/>
          <w:lang w:eastAsia="x-none"/>
        </w:rPr>
        <w:t>of RVs,</w:t>
      </w:r>
      <w:r w:rsidR="00A45C0B">
        <w:rPr>
          <w:rFonts w:ascii="Times New Roman" w:hAnsi="Times New Roman" w:cs="Times New Roman"/>
          <w:lang w:eastAsia="x-none"/>
        </w:rPr>
        <w:t xml:space="preserve"> </w:t>
      </w:r>
      <w:r>
        <w:rPr>
          <w:rFonts w:ascii="Times New Roman" w:hAnsi="Times New Roman" w:cs="Times New Roman"/>
          <w:lang w:eastAsia="x-none"/>
        </w:rPr>
        <w:t xml:space="preserve">we simulate the </w:t>
      </w:r>
      <w:r w:rsidR="00820E13">
        <w:rPr>
          <w:rFonts w:ascii="Times New Roman" w:hAnsi="Times New Roman" w:cs="Times New Roman"/>
          <w:lang w:eastAsia="x-none"/>
        </w:rPr>
        <w:t>BLER performance of different RV orders. In our simulations, we assume AW</w:t>
      </w:r>
      <w:r w:rsidR="007E4317">
        <w:rPr>
          <w:rFonts w:ascii="Times New Roman" w:hAnsi="Times New Roman" w:cs="Times New Roman"/>
          <w:lang w:eastAsia="x-none"/>
        </w:rPr>
        <w:t xml:space="preserve">GN channel and QPSK modulation. </w:t>
      </w:r>
    </w:p>
    <w:p w14:paraId="55BAF887" w14:textId="73B99F68" w:rsidR="00410B17" w:rsidRDefault="00410B17" w:rsidP="001A2F57">
      <w:pPr>
        <w:pStyle w:val="Heading2"/>
        <w:numPr>
          <w:ilvl w:val="1"/>
          <w:numId w:val="16"/>
        </w:numPr>
        <w:jc w:val="both"/>
        <w:rPr>
          <w:rFonts w:ascii="Times New Roman" w:hAnsi="Times New Roman"/>
        </w:rPr>
      </w:pPr>
      <w:r w:rsidRPr="00F355E0">
        <w:rPr>
          <w:rFonts w:ascii="Times New Roman" w:hAnsi="Times New Roman"/>
        </w:rPr>
        <w:tab/>
      </w:r>
      <w:r>
        <w:rPr>
          <w:rFonts w:ascii="Times New Roman" w:hAnsi="Times New Roman"/>
        </w:rPr>
        <w:t>Simulation Results for BG 1</w:t>
      </w:r>
    </w:p>
    <w:p w14:paraId="332546C7" w14:textId="3FA6337E" w:rsidR="00410B17" w:rsidRPr="00410B17" w:rsidRDefault="00410B17" w:rsidP="00410B17">
      <w:pPr>
        <w:rPr>
          <w:rFonts w:ascii="Times New Roman" w:hAnsi="Times New Roman" w:cs="Times New Roman"/>
          <w:lang w:eastAsia="x-none"/>
        </w:rPr>
      </w:pPr>
      <w:r>
        <w:rPr>
          <w:rFonts w:ascii="Times New Roman" w:hAnsi="Times New Roman" w:cs="Times New Roman"/>
          <w:lang w:eastAsia="x-none"/>
        </w:rPr>
        <w:t xml:space="preserve">In this sub-section, we show our simulation results for BG 1, whose RVs starting positions are {0, 17Z, 33Z, 56Z}. </w:t>
      </w:r>
    </w:p>
    <w:p w14:paraId="4D9DCAAE" w14:textId="3817C035" w:rsidR="005C282C" w:rsidRDefault="00444A99" w:rsidP="001A2F57">
      <w:pPr>
        <w:jc w:val="both"/>
        <w:rPr>
          <w:rFonts w:ascii="Times New Roman" w:hAnsi="Times New Roman"/>
        </w:rPr>
      </w:pPr>
      <w:r>
        <w:rPr>
          <w:rFonts w:ascii="Times New Roman" w:hAnsi="Times New Roman" w:cs="Times New Roman"/>
          <w:lang w:eastAsia="x-none"/>
        </w:rPr>
        <w:fldChar w:fldCharType="begin"/>
      </w:r>
      <w:r>
        <w:rPr>
          <w:rFonts w:ascii="Times New Roman" w:hAnsi="Times New Roman" w:cs="Times New Roman"/>
          <w:lang w:eastAsia="x-none"/>
        </w:rPr>
        <w:instrText xml:space="preserve"> REF _Ref494465419 \h  \* MERGEFORMAT </w:instrText>
      </w:r>
      <w:r>
        <w:rPr>
          <w:rFonts w:ascii="Times New Roman" w:hAnsi="Times New Roman" w:cs="Times New Roman"/>
          <w:lang w:eastAsia="x-none"/>
        </w:rPr>
      </w:r>
      <w:r>
        <w:rPr>
          <w:rFonts w:ascii="Times New Roman" w:hAnsi="Times New Roman" w:cs="Times New Roman"/>
          <w:lang w:eastAsia="x-none"/>
        </w:rPr>
        <w:fldChar w:fldCharType="separate"/>
      </w:r>
      <w:r w:rsidR="002445F9" w:rsidRPr="002445F9">
        <w:rPr>
          <w:rFonts w:ascii="Times New Roman" w:hAnsi="Times New Roman" w:cs="Times New Roman"/>
          <w:lang w:eastAsia="x-none"/>
        </w:rPr>
        <w:t>Figure 1</w:t>
      </w:r>
      <w:r>
        <w:rPr>
          <w:rFonts w:ascii="Times New Roman" w:hAnsi="Times New Roman" w:cs="Times New Roman"/>
          <w:lang w:eastAsia="x-none"/>
        </w:rPr>
        <w:fldChar w:fldCharType="end"/>
      </w:r>
      <w:r>
        <w:rPr>
          <w:rFonts w:ascii="Times New Roman" w:hAnsi="Times New Roman" w:cs="Times New Roman"/>
          <w:lang w:eastAsia="x-none"/>
        </w:rPr>
        <w:t xml:space="preserve"> </w:t>
      </w:r>
      <w:r w:rsidR="00D8475F" w:rsidRPr="008A328D">
        <w:rPr>
          <w:rFonts w:ascii="Times New Roman" w:hAnsi="Times New Roman" w:cs="Times New Roman"/>
          <w:lang w:eastAsia="x-none"/>
        </w:rPr>
        <w:t>shows simulation results</w:t>
      </w:r>
      <w:r w:rsidR="00820E13">
        <w:rPr>
          <w:rFonts w:ascii="Times New Roman" w:hAnsi="Times New Roman" w:cs="Times New Roman"/>
          <w:lang w:eastAsia="x-none"/>
        </w:rPr>
        <w:t xml:space="preserve"> </w:t>
      </w:r>
      <w:r w:rsidR="007E4317">
        <w:rPr>
          <w:rFonts w:ascii="Times New Roman" w:hAnsi="Times New Roman" w:cs="Times New Roman"/>
          <w:lang w:eastAsia="x-none"/>
        </w:rPr>
        <w:t>for code block size (CBS) equal to 704 bits and code</w:t>
      </w:r>
      <w:r w:rsidR="0017514B">
        <w:rPr>
          <w:rFonts w:ascii="Times New Roman" w:hAnsi="Times New Roman" w:cs="Times New Roman"/>
          <w:lang w:eastAsia="x-none"/>
        </w:rPr>
        <w:t xml:space="preserve"> rate for each transmission equal to</w:t>
      </w:r>
      <w:r w:rsidR="008D0703">
        <w:rPr>
          <w:rFonts w:ascii="Times New Roman" w:hAnsi="Times New Roman" w:cs="Times New Roman"/>
          <w:lang w:eastAsia="x-none"/>
        </w:rPr>
        <w:t xml:space="preserve"> 22</w:t>
      </w:r>
      <w:r w:rsidR="007E4317">
        <w:rPr>
          <w:rFonts w:ascii="Times New Roman" w:hAnsi="Times New Roman" w:cs="Times New Roman"/>
          <w:lang w:eastAsia="x-none"/>
        </w:rPr>
        <w:t>/2</w:t>
      </w:r>
      <w:r w:rsidR="008D0703">
        <w:rPr>
          <w:rFonts w:ascii="Times New Roman" w:hAnsi="Times New Roman" w:cs="Times New Roman"/>
          <w:lang w:eastAsia="x-none"/>
        </w:rPr>
        <w:t>5</w:t>
      </w:r>
      <w:r w:rsidR="00D8475F" w:rsidRPr="008A328D">
        <w:rPr>
          <w:rFonts w:ascii="Times New Roman" w:hAnsi="Times New Roman" w:cs="Times New Roman"/>
          <w:lang w:eastAsia="x-none"/>
        </w:rPr>
        <w:t>.</w:t>
      </w:r>
      <w:r w:rsidR="007E4317">
        <w:rPr>
          <w:rFonts w:ascii="Times New Roman" w:hAnsi="Times New Roman"/>
        </w:rPr>
        <w:t xml:space="preserve"> It is observed from the figure that the</w:t>
      </w:r>
      <w:r w:rsidR="00FC6FFB">
        <w:rPr>
          <w:rFonts w:ascii="Times New Roman" w:hAnsi="Times New Roman"/>
        </w:rPr>
        <w:t xml:space="preserve"> RVs [</w:t>
      </w:r>
      <w:r w:rsidR="005C282C">
        <w:rPr>
          <w:rFonts w:ascii="Times New Roman" w:hAnsi="Times New Roman"/>
        </w:rPr>
        <w:t>0, 2</w:t>
      </w:r>
      <w:r w:rsidR="00FC6FFB">
        <w:rPr>
          <w:rFonts w:ascii="Times New Roman" w:hAnsi="Times New Roman"/>
        </w:rPr>
        <w:t>]</w:t>
      </w:r>
      <w:r w:rsidR="005C282C">
        <w:rPr>
          <w:rFonts w:ascii="Times New Roman" w:hAnsi="Times New Roman"/>
        </w:rPr>
        <w:t xml:space="preserve"> ac</w:t>
      </w:r>
      <w:r w:rsidR="0084753E">
        <w:rPr>
          <w:rFonts w:ascii="Times New Roman" w:hAnsi="Times New Roman"/>
        </w:rPr>
        <w:t xml:space="preserve">hieve the best BLER performance for two transmissions, and </w:t>
      </w:r>
      <w:r w:rsidR="00E94A20">
        <w:rPr>
          <w:rFonts w:ascii="Times New Roman" w:hAnsi="Times New Roman"/>
        </w:rPr>
        <w:t>the RVs [</w:t>
      </w:r>
      <w:r w:rsidR="002445F9">
        <w:rPr>
          <w:rFonts w:ascii="Times New Roman" w:hAnsi="Times New Roman"/>
        </w:rPr>
        <w:t>0, 1, 2</w:t>
      </w:r>
      <w:r w:rsidR="00E94A20">
        <w:rPr>
          <w:rFonts w:ascii="Times New Roman" w:hAnsi="Times New Roman"/>
        </w:rPr>
        <w:t>]</w:t>
      </w:r>
      <w:r w:rsidR="0084753E">
        <w:rPr>
          <w:rFonts w:ascii="Times New Roman" w:hAnsi="Times New Roman"/>
        </w:rPr>
        <w:t xml:space="preserve"> achieve </w:t>
      </w:r>
      <w:r w:rsidR="00E94A20">
        <w:rPr>
          <w:rFonts w:ascii="Times New Roman" w:hAnsi="Times New Roman"/>
        </w:rPr>
        <w:t>slightly better</w:t>
      </w:r>
      <w:r w:rsidR="0084753E">
        <w:rPr>
          <w:rFonts w:ascii="Times New Roman" w:hAnsi="Times New Roman"/>
        </w:rPr>
        <w:t xml:space="preserve"> BLER performance for three transmissions.</w:t>
      </w:r>
    </w:p>
    <w:p w14:paraId="1EEC2E44" w14:textId="6F712F7D" w:rsidR="009F52C5" w:rsidRPr="009F52C5" w:rsidRDefault="009F52C5" w:rsidP="001A2F57">
      <w:pPr>
        <w:jc w:val="both"/>
        <w:rPr>
          <w:rFonts w:ascii="Times New Roman" w:hAnsi="Times New Roman" w:cs="Times New Roman"/>
          <w:lang w:eastAsia="x-none"/>
        </w:rPr>
      </w:pPr>
      <w:r>
        <w:rPr>
          <w:rFonts w:ascii="Times New Roman" w:hAnsi="Times New Roman" w:cs="Times New Roman"/>
          <w:lang w:eastAsia="x-none"/>
        </w:rPr>
        <w:fldChar w:fldCharType="begin"/>
      </w:r>
      <w:r>
        <w:rPr>
          <w:rFonts w:ascii="Times New Roman" w:hAnsi="Times New Roman" w:cs="Times New Roman"/>
          <w:lang w:eastAsia="x-none"/>
        </w:rPr>
        <w:instrText xml:space="preserve"> REF _Ref494619445 \h  \* MERGEFORMAT </w:instrText>
      </w:r>
      <w:r>
        <w:rPr>
          <w:rFonts w:ascii="Times New Roman" w:hAnsi="Times New Roman" w:cs="Times New Roman"/>
          <w:lang w:eastAsia="x-none"/>
        </w:rPr>
      </w:r>
      <w:r>
        <w:rPr>
          <w:rFonts w:ascii="Times New Roman" w:hAnsi="Times New Roman" w:cs="Times New Roman"/>
          <w:lang w:eastAsia="x-none"/>
        </w:rPr>
        <w:fldChar w:fldCharType="separate"/>
      </w:r>
      <w:r w:rsidR="002445F9" w:rsidRPr="002445F9">
        <w:rPr>
          <w:rFonts w:ascii="Times New Roman" w:hAnsi="Times New Roman" w:cs="Times New Roman"/>
          <w:lang w:eastAsia="x-none"/>
        </w:rPr>
        <w:t>Figure 2</w:t>
      </w:r>
      <w:r>
        <w:rPr>
          <w:rFonts w:ascii="Times New Roman" w:hAnsi="Times New Roman" w:cs="Times New Roman"/>
          <w:lang w:eastAsia="x-none"/>
        </w:rPr>
        <w:fldChar w:fldCharType="end"/>
      </w:r>
      <w:r>
        <w:rPr>
          <w:rFonts w:ascii="Times New Roman" w:hAnsi="Times New Roman" w:cs="Times New Roman"/>
          <w:lang w:eastAsia="x-none"/>
        </w:rPr>
        <w:t xml:space="preserve"> </w:t>
      </w:r>
      <w:r w:rsidRPr="009F52C5">
        <w:rPr>
          <w:rFonts w:ascii="Times New Roman" w:hAnsi="Times New Roman" w:cs="Times New Roman"/>
          <w:lang w:eastAsia="x-none"/>
        </w:rPr>
        <w:t>shows simulation results for the CBS equal to 4000 bits and code rate for each transmission equal to 22/25. It is observed from the figure that the RVs [0, 2] achieve the best BLER performance for two tra</w:t>
      </w:r>
      <w:r>
        <w:rPr>
          <w:rFonts w:ascii="Times New Roman" w:hAnsi="Times New Roman" w:cs="Times New Roman"/>
          <w:lang w:eastAsia="x-none"/>
        </w:rPr>
        <w:t xml:space="preserve">nsmissions, and the RVs [0, </w:t>
      </w:r>
      <w:r w:rsidR="002445F9">
        <w:rPr>
          <w:rFonts w:ascii="Times New Roman" w:hAnsi="Times New Roman" w:cs="Times New Roman"/>
          <w:lang w:eastAsia="x-none"/>
        </w:rPr>
        <w:t>1</w:t>
      </w:r>
      <w:r>
        <w:rPr>
          <w:rFonts w:ascii="Times New Roman" w:hAnsi="Times New Roman" w:cs="Times New Roman"/>
          <w:lang w:eastAsia="x-none"/>
        </w:rPr>
        <w:t xml:space="preserve">, </w:t>
      </w:r>
      <w:r w:rsidR="002445F9">
        <w:rPr>
          <w:rFonts w:ascii="Times New Roman" w:hAnsi="Times New Roman" w:cs="Times New Roman"/>
          <w:lang w:eastAsia="x-none"/>
        </w:rPr>
        <w:t>2</w:t>
      </w:r>
      <w:r w:rsidRPr="009F52C5">
        <w:rPr>
          <w:rFonts w:ascii="Times New Roman" w:hAnsi="Times New Roman" w:cs="Times New Roman"/>
          <w:lang w:eastAsia="x-none"/>
        </w:rPr>
        <w:t>] achieve the best BLER performance for three transmissions.</w:t>
      </w:r>
    </w:p>
    <w:p w14:paraId="7535DC96" w14:textId="07645C2B" w:rsidR="0017514B" w:rsidRDefault="0017514B" w:rsidP="001A2F57">
      <w:pPr>
        <w:jc w:val="both"/>
        <w:rPr>
          <w:rFonts w:ascii="Times New Roman" w:hAnsi="Times New Roman" w:cs="Times New Roman"/>
          <w:lang w:eastAsia="x-none"/>
        </w:rPr>
      </w:pPr>
      <w:r w:rsidRPr="0017514B">
        <w:rPr>
          <w:rFonts w:ascii="Times New Roman" w:hAnsi="Times New Roman" w:cs="Times New Roman"/>
          <w:lang w:eastAsia="x-none"/>
        </w:rPr>
        <w:fldChar w:fldCharType="begin"/>
      </w:r>
      <w:r w:rsidRPr="0017514B">
        <w:rPr>
          <w:rFonts w:ascii="Times New Roman" w:hAnsi="Times New Roman" w:cs="Times New Roman"/>
          <w:lang w:eastAsia="x-none"/>
        </w:rPr>
        <w:instrText xml:space="preserve"> REF _Ref494463699 \h </w:instrText>
      </w:r>
      <w:r>
        <w:rPr>
          <w:rFonts w:ascii="Times New Roman" w:hAnsi="Times New Roman" w:cs="Times New Roman"/>
          <w:lang w:eastAsia="x-none"/>
        </w:rPr>
        <w:instrText xml:space="preserve"> \* MERGEFORMAT </w:instrText>
      </w:r>
      <w:r w:rsidRPr="0017514B">
        <w:rPr>
          <w:rFonts w:ascii="Times New Roman" w:hAnsi="Times New Roman" w:cs="Times New Roman"/>
          <w:lang w:eastAsia="x-none"/>
        </w:rPr>
      </w:r>
      <w:r w:rsidRPr="0017514B">
        <w:rPr>
          <w:rFonts w:ascii="Times New Roman" w:hAnsi="Times New Roman" w:cs="Times New Roman"/>
          <w:lang w:eastAsia="x-none"/>
        </w:rPr>
        <w:fldChar w:fldCharType="separate"/>
      </w:r>
      <w:r w:rsidR="002445F9" w:rsidRPr="002445F9">
        <w:rPr>
          <w:rFonts w:ascii="Times New Roman" w:hAnsi="Times New Roman" w:cs="Times New Roman"/>
          <w:lang w:eastAsia="x-none"/>
        </w:rPr>
        <w:t>Figure 3</w:t>
      </w:r>
      <w:r w:rsidRPr="0017514B">
        <w:rPr>
          <w:rFonts w:ascii="Times New Roman" w:hAnsi="Times New Roman" w:cs="Times New Roman"/>
          <w:lang w:eastAsia="x-none"/>
        </w:rPr>
        <w:fldChar w:fldCharType="end"/>
      </w:r>
      <w:r>
        <w:rPr>
          <w:rFonts w:ascii="Times New Roman" w:hAnsi="Times New Roman" w:cs="Times New Roman"/>
          <w:lang w:eastAsia="x-none"/>
        </w:rPr>
        <w:t xml:space="preserve"> shows simulation results for the CBS equal to 4000 bits and code rate for each transmission equal to 2/3. It is observed from the figure that</w:t>
      </w:r>
      <w:r w:rsidR="00E94A20">
        <w:rPr>
          <w:rFonts w:ascii="Times New Roman" w:hAnsi="Times New Roman" w:cs="Times New Roman"/>
          <w:lang w:eastAsia="x-none"/>
        </w:rPr>
        <w:t xml:space="preserve"> the RVs [</w:t>
      </w:r>
      <w:r>
        <w:rPr>
          <w:rFonts w:ascii="Times New Roman" w:hAnsi="Times New Roman" w:cs="Times New Roman"/>
          <w:lang w:eastAsia="x-none"/>
        </w:rPr>
        <w:t>0, 2</w:t>
      </w:r>
      <w:r w:rsidR="00E94A20">
        <w:rPr>
          <w:rFonts w:ascii="Times New Roman" w:hAnsi="Times New Roman" w:cs="Times New Roman"/>
          <w:lang w:eastAsia="x-none"/>
        </w:rPr>
        <w:t>]</w:t>
      </w:r>
      <w:r>
        <w:rPr>
          <w:rFonts w:ascii="Times New Roman" w:hAnsi="Times New Roman" w:cs="Times New Roman"/>
          <w:lang w:eastAsia="x-none"/>
        </w:rPr>
        <w:t xml:space="preserve"> </w:t>
      </w:r>
      <w:r w:rsidR="0084753E">
        <w:rPr>
          <w:rFonts w:ascii="Times New Roman" w:hAnsi="Times New Roman" w:cs="Times New Roman"/>
          <w:lang w:eastAsia="x-none"/>
        </w:rPr>
        <w:t>achieve the best BLER performance for two transmissions</w:t>
      </w:r>
      <w:r w:rsidR="00E94A20">
        <w:rPr>
          <w:rFonts w:ascii="Times New Roman" w:hAnsi="Times New Roman" w:cs="Times New Roman"/>
          <w:lang w:eastAsia="x-none"/>
        </w:rPr>
        <w:t>, and the RVs [0, 2, 3]</w:t>
      </w:r>
      <w:r w:rsidR="0084753E">
        <w:rPr>
          <w:rFonts w:ascii="Times New Roman" w:hAnsi="Times New Roman" w:cs="Times New Roman"/>
          <w:lang w:eastAsia="x-none"/>
        </w:rPr>
        <w:t xml:space="preserve"> achieve </w:t>
      </w:r>
      <w:r w:rsidR="00E94A20">
        <w:rPr>
          <w:rFonts w:ascii="Times New Roman" w:hAnsi="Times New Roman" w:cs="Times New Roman"/>
          <w:lang w:eastAsia="x-none"/>
        </w:rPr>
        <w:t>slightly better</w:t>
      </w:r>
      <w:r w:rsidR="0084753E">
        <w:rPr>
          <w:rFonts w:ascii="Times New Roman" w:hAnsi="Times New Roman" w:cs="Times New Roman"/>
          <w:lang w:eastAsia="x-none"/>
        </w:rPr>
        <w:t xml:space="preserve"> BLER performance for three transmissions. </w:t>
      </w:r>
    </w:p>
    <w:p w14:paraId="114A8507" w14:textId="00BD7983" w:rsidR="0084753E" w:rsidRDefault="0084753E" w:rsidP="0084753E">
      <w:pPr>
        <w:jc w:val="both"/>
        <w:rPr>
          <w:rFonts w:ascii="Times New Roman" w:hAnsi="Times New Roman" w:cs="Times New Roman"/>
          <w:lang w:eastAsia="x-none"/>
        </w:rPr>
      </w:pPr>
      <w:r>
        <w:rPr>
          <w:rFonts w:ascii="Times New Roman" w:hAnsi="Times New Roman" w:cs="Times New Roman"/>
          <w:lang w:eastAsia="x-none"/>
        </w:rPr>
        <w:fldChar w:fldCharType="begin"/>
      </w:r>
      <w:r>
        <w:rPr>
          <w:rFonts w:ascii="Times New Roman" w:hAnsi="Times New Roman" w:cs="Times New Roman"/>
          <w:lang w:eastAsia="x-none"/>
        </w:rPr>
        <w:instrText xml:space="preserve"> REF _Ref494464198 \h  \* MERGEFORMAT </w:instrText>
      </w:r>
      <w:r>
        <w:rPr>
          <w:rFonts w:ascii="Times New Roman" w:hAnsi="Times New Roman" w:cs="Times New Roman"/>
          <w:lang w:eastAsia="x-none"/>
        </w:rPr>
      </w:r>
      <w:r>
        <w:rPr>
          <w:rFonts w:ascii="Times New Roman" w:hAnsi="Times New Roman" w:cs="Times New Roman"/>
          <w:lang w:eastAsia="x-none"/>
        </w:rPr>
        <w:fldChar w:fldCharType="separate"/>
      </w:r>
      <w:r w:rsidR="002445F9" w:rsidRPr="002445F9">
        <w:rPr>
          <w:rFonts w:ascii="Times New Roman" w:hAnsi="Times New Roman" w:cs="Times New Roman"/>
          <w:lang w:eastAsia="x-none"/>
        </w:rPr>
        <w:t>Figure 4</w:t>
      </w:r>
      <w:r>
        <w:rPr>
          <w:rFonts w:ascii="Times New Roman" w:hAnsi="Times New Roman" w:cs="Times New Roman"/>
          <w:lang w:eastAsia="x-none"/>
        </w:rPr>
        <w:fldChar w:fldCharType="end"/>
      </w:r>
      <w:r w:rsidRPr="0084753E">
        <w:rPr>
          <w:rFonts w:ascii="Times New Roman" w:hAnsi="Times New Roman" w:cs="Times New Roman"/>
          <w:lang w:eastAsia="x-none"/>
        </w:rPr>
        <w:t xml:space="preserve"> </w:t>
      </w:r>
      <w:r>
        <w:rPr>
          <w:rFonts w:ascii="Times New Roman" w:hAnsi="Times New Roman" w:cs="Times New Roman"/>
          <w:lang w:eastAsia="x-none"/>
        </w:rPr>
        <w:t>shows simulation results for the CBS equal to 4000 bits and code rate for each transmission equal to 1/2. It is observed from the figure that</w:t>
      </w:r>
      <w:r w:rsidR="00E94A20">
        <w:rPr>
          <w:rFonts w:ascii="Times New Roman" w:hAnsi="Times New Roman" w:cs="Times New Roman"/>
          <w:lang w:eastAsia="x-none"/>
        </w:rPr>
        <w:t xml:space="preserve"> the RVs [0, 2]</w:t>
      </w:r>
      <w:r>
        <w:rPr>
          <w:rFonts w:ascii="Times New Roman" w:hAnsi="Times New Roman" w:cs="Times New Roman"/>
          <w:lang w:eastAsia="x-none"/>
        </w:rPr>
        <w:t xml:space="preserve"> achieve the best BLER performance for two transmissions</w:t>
      </w:r>
      <w:r w:rsidR="00E94A20">
        <w:rPr>
          <w:rFonts w:ascii="Times New Roman" w:hAnsi="Times New Roman" w:cs="Times New Roman"/>
          <w:lang w:eastAsia="x-none"/>
        </w:rPr>
        <w:t>, and the RVs [0, 2, 3] or [0, 1, 3]</w:t>
      </w:r>
      <w:r>
        <w:rPr>
          <w:rFonts w:ascii="Times New Roman" w:hAnsi="Times New Roman" w:cs="Times New Roman"/>
          <w:lang w:eastAsia="x-none"/>
        </w:rPr>
        <w:t xml:space="preserve"> achieve </w:t>
      </w:r>
      <w:r w:rsidR="00E94A20">
        <w:rPr>
          <w:rFonts w:ascii="Times New Roman" w:hAnsi="Times New Roman" w:cs="Times New Roman"/>
          <w:lang w:eastAsia="x-none"/>
        </w:rPr>
        <w:t>slightly better</w:t>
      </w:r>
      <w:r>
        <w:rPr>
          <w:rFonts w:ascii="Times New Roman" w:hAnsi="Times New Roman" w:cs="Times New Roman"/>
          <w:lang w:eastAsia="x-none"/>
        </w:rPr>
        <w:t xml:space="preserve"> BLER performance for three transmissions. </w:t>
      </w:r>
    </w:p>
    <w:p w14:paraId="1E96A185" w14:textId="0992DEEF" w:rsidR="00410B17" w:rsidRDefault="00410B17" w:rsidP="001A2F57">
      <w:pPr>
        <w:jc w:val="both"/>
        <w:rPr>
          <w:rFonts w:ascii="Times New Roman" w:hAnsi="Times New Roman" w:cs="Times New Roman"/>
          <w:lang w:eastAsia="x-none"/>
        </w:rPr>
      </w:pPr>
      <w:r>
        <w:rPr>
          <w:rFonts w:ascii="Times New Roman" w:hAnsi="Times New Roman" w:cs="Times New Roman"/>
          <w:lang w:eastAsia="x-none"/>
        </w:rPr>
        <w:t xml:space="preserve">Hence, we have the following observation: </w:t>
      </w:r>
    </w:p>
    <w:p w14:paraId="29EC6D0B" w14:textId="61BE8BAB" w:rsidR="00410B17" w:rsidRPr="008A328D" w:rsidRDefault="00410B17" w:rsidP="00410B17">
      <w:pPr>
        <w:jc w:val="both"/>
        <w:rPr>
          <w:rFonts w:ascii="Times New Roman" w:hAnsi="Times New Roman" w:cs="Times New Roman"/>
          <w:lang w:val="en-GB"/>
        </w:rPr>
      </w:pPr>
      <w:r w:rsidRPr="008A328D">
        <w:rPr>
          <w:rFonts w:ascii="Times New Roman" w:hAnsi="Times New Roman" w:cs="Times New Roman"/>
          <w:b/>
          <w:i/>
          <w:u w:val="single"/>
          <w:lang w:val="en-GB"/>
        </w:rPr>
        <w:lastRenderedPageBreak/>
        <w:t xml:space="preserve">Observation </w:t>
      </w:r>
      <w:r>
        <w:rPr>
          <w:rFonts w:ascii="Times New Roman" w:hAnsi="Times New Roman" w:cs="Times New Roman"/>
          <w:b/>
          <w:i/>
          <w:u w:val="single"/>
          <w:lang w:val="en-GB"/>
        </w:rPr>
        <w:t>1</w:t>
      </w:r>
      <w:r w:rsidRPr="008A328D">
        <w:rPr>
          <w:rFonts w:ascii="Times New Roman" w:hAnsi="Times New Roman" w:cs="Times New Roman"/>
          <w:lang w:val="en-GB"/>
        </w:rPr>
        <w:t xml:space="preserve">: </w:t>
      </w:r>
      <w:r w:rsidRPr="008A328D">
        <w:rPr>
          <w:rFonts w:ascii="Times New Roman" w:hAnsi="Times New Roman" w:cs="Times New Roman"/>
          <w:i/>
          <w:lang w:val="en-GB"/>
        </w:rPr>
        <w:t>W</w:t>
      </w:r>
      <w:r>
        <w:rPr>
          <w:rFonts w:ascii="Times New Roman" w:hAnsi="Times New Roman" w:cs="Times New Roman"/>
          <w:i/>
          <w:lang w:val="en-GB"/>
        </w:rPr>
        <w:t>ith the agreed RV starting positions of BG 1, RV order [0, 2]</w:t>
      </w:r>
      <w:r w:rsidR="00FC6FFB">
        <w:rPr>
          <w:rFonts w:ascii="Times New Roman" w:hAnsi="Times New Roman" w:cs="Times New Roman"/>
          <w:i/>
          <w:lang w:val="en-GB"/>
        </w:rPr>
        <w:t xml:space="preserve"> achieves the best BLER performance for two transmissions, RV order [0, 2, 3] or [0, </w:t>
      </w:r>
      <w:r w:rsidR="002445F9">
        <w:rPr>
          <w:rFonts w:ascii="Times New Roman" w:hAnsi="Times New Roman" w:cs="Times New Roman"/>
          <w:i/>
          <w:lang w:val="en-GB"/>
        </w:rPr>
        <w:t>2</w:t>
      </w:r>
      <w:r w:rsidR="00FC6FFB">
        <w:rPr>
          <w:rFonts w:ascii="Times New Roman" w:hAnsi="Times New Roman" w:cs="Times New Roman"/>
          <w:i/>
          <w:lang w:val="en-GB"/>
        </w:rPr>
        <w:t xml:space="preserve">, </w:t>
      </w:r>
      <w:r w:rsidR="002445F9">
        <w:rPr>
          <w:rFonts w:ascii="Times New Roman" w:hAnsi="Times New Roman" w:cs="Times New Roman"/>
          <w:i/>
          <w:lang w:val="en-GB"/>
        </w:rPr>
        <w:t>1</w:t>
      </w:r>
      <w:r w:rsidR="00FC6FFB">
        <w:rPr>
          <w:rFonts w:ascii="Times New Roman" w:hAnsi="Times New Roman" w:cs="Times New Roman"/>
          <w:i/>
          <w:lang w:val="en-GB"/>
        </w:rPr>
        <w:t>] achieves the</w:t>
      </w:r>
      <w:r>
        <w:rPr>
          <w:rFonts w:ascii="Times New Roman" w:hAnsi="Times New Roman" w:cs="Times New Roman"/>
          <w:i/>
          <w:lang w:val="en-GB"/>
        </w:rPr>
        <w:t xml:space="preserve"> </w:t>
      </w:r>
      <w:r w:rsidR="00FC6FFB">
        <w:rPr>
          <w:rFonts w:ascii="Times New Roman" w:hAnsi="Times New Roman" w:cs="Times New Roman"/>
          <w:i/>
          <w:lang w:val="en-GB"/>
        </w:rPr>
        <w:t xml:space="preserve">good </w:t>
      </w:r>
      <w:r>
        <w:rPr>
          <w:rFonts w:ascii="Times New Roman" w:hAnsi="Times New Roman" w:cs="Times New Roman"/>
          <w:i/>
          <w:lang w:val="en-GB"/>
        </w:rPr>
        <w:t>BLER performance</w:t>
      </w:r>
      <w:r w:rsidR="00FC6FFB">
        <w:rPr>
          <w:rFonts w:ascii="Times New Roman" w:hAnsi="Times New Roman" w:cs="Times New Roman"/>
          <w:i/>
          <w:lang w:val="en-GB"/>
        </w:rPr>
        <w:t xml:space="preserve"> for three transmissions</w:t>
      </w:r>
      <w:r w:rsidRPr="008A328D">
        <w:rPr>
          <w:rFonts w:ascii="Times New Roman" w:hAnsi="Times New Roman" w:cs="Times New Roman"/>
          <w:i/>
          <w:lang w:val="en-GB"/>
        </w:rPr>
        <w:t>.</w:t>
      </w:r>
    </w:p>
    <w:p w14:paraId="74FA6D5D" w14:textId="4A2852DA" w:rsidR="007E4317" w:rsidRDefault="0017514B" w:rsidP="005C282C">
      <w:pPr>
        <w:jc w:val="both"/>
      </w:pPr>
      <w:r w:rsidRPr="0017514B">
        <w:rPr>
          <w:rFonts w:ascii="Times New Roman" w:hAnsi="Times New Roman" w:cs="Times New Roman"/>
          <w:noProof/>
        </w:rPr>
        <w:drawing>
          <wp:inline distT="0" distB="0" distL="0" distR="0" wp14:anchorId="0F26774C" wp14:editId="65E7943C">
            <wp:extent cx="6120765" cy="353438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20765" cy="3534382"/>
                    </a:xfrm>
                    <a:prstGeom prst="rect">
                      <a:avLst/>
                    </a:prstGeom>
                    <a:noFill/>
                    <a:ln>
                      <a:noFill/>
                    </a:ln>
                  </pic:spPr>
                </pic:pic>
              </a:graphicData>
            </a:graphic>
          </wp:inline>
        </w:drawing>
      </w:r>
    </w:p>
    <w:p w14:paraId="0AE97791" w14:textId="47E54A04" w:rsidR="009F52C5" w:rsidRDefault="007E4317" w:rsidP="0017514B">
      <w:pPr>
        <w:pStyle w:val="Caption"/>
        <w:jc w:val="center"/>
      </w:pPr>
      <w:bookmarkStart w:id="2" w:name="_Ref494465419"/>
      <w:r>
        <w:t xml:space="preserve">Figure </w:t>
      </w:r>
      <w:r>
        <w:fldChar w:fldCharType="begin"/>
      </w:r>
      <w:r>
        <w:instrText xml:space="preserve"> SEQ Figure \* ARABIC </w:instrText>
      </w:r>
      <w:r>
        <w:fldChar w:fldCharType="separate"/>
      </w:r>
      <w:r w:rsidR="002445F9">
        <w:rPr>
          <w:noProof/>
        </w:rPr>
        <w:t>1</w:t>
      </w:r>
      <w:r>
        <w:fldChar w:fldCharType="end"/>
      </w:r>
      <w:bookmarkEnd w:id="2"/>
      <w:r>
        <w:t>: Comparison of different RV orders over AWGN channel with</w:t>
      </w:r>
      <w:r w:rsidR="0084753E">
        <w:t xml:space="preserve"> K=704, R=</w:t>
      </w:r>
      <w:r w:rsidR="00F010C0">
        <w:t>22/25</w:t>
      </w:r>
    </w:p>
    <w:p w14:paraId="6AEB41B0" w14:textId="77777777" w:rsidR="009F52C5" w:rsidRDefault="009F52C5" w:rsidP="009F52C5">
      <w:pPr>
        <w:pStyle w:val="Caption"/>
        <w:keepNext/>
        <w:jc w:val="center"/>
      </w:pPr>
      <w:r w:rsidRPr="009F52C5">
        <w:rPr>
          <w:noProof/>
          <w:lang w:val="en-US" w:eastAsia="en-US"/>
        </w:rPr>
        <w:drawing>
          <wp:inline distT="0" distB="0" distL="0" distR="0" wp14:anchorId="41AE978B" wp14:editId="661CD533">
            <wp:extent cx="6120765" cy="416783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4167833"/>
                    </a:xfrm>
                    <a:prstGeom prst="rect">
                      <a:avLst/>
                    </a:prstGeom>
                    <a:noFill/>
                    <a:ln>
                      <a:noFill/>
                    </a:ln>
                  </pic:spPr>
                </pic:pic>
              </a:graphicData>
            </a:graphic>
          </wp:inline>
        </w:drawing>
      </w:r>
    </w:p>
    <w:p w14:paraId="4BFD98BA" w14:textId="6E98700B" w:rsidR="009F52C5" w:rsidRDefault="009F52C5" w:rsidP="009F52C5">
      <w:pPr>
        <w:pStyle w:val="Caption"/>
        <w:jc w:val="center"/>
      </w:pPr>
      <w:bookmarkStart w:id="3" w:name="_Ref494619445"/>
      <w:r>
        <w:t xml:space="preserve">Figure </w:t>
      </w:r>
      <w:r>
        <w:fldChar w:fldCharType="begin"/>
      </w:r>
      <w:r>
        <w:instrText xml:space="preserve"> SEQ Figure \* ARABIC </w:instrText>
      </w:r>
      <w:r>
        <w:fldChar w:fldCharType="separate"/>
      </w:r>
      <w:r w:rsidR="002445F9">
        <w:rPr>
          <w:noProof/>
        </w:rPr>
        <w:t>2</w:t>
      </w:r>
      <w:r>
        <w:fldChar w:fldCharType="end"/>
      </w:r>
      <w:bookmarkEnd w:id="3"/>
      <w:r>
        <w:t>: Comparison of different RV orders over AWGN channel with K=4000, R=22/25</w:t>
      </w:r>
    </w:p>
    <w:p w14:paraId="0C79F34E" w14:textId="399CB5F7" w:rsidR="0017514B" w:rsidRDefault="00B17B07" w:rsidP="0017514B">
      <w:pPr>
        <w:pStyle w:val="Caption"/>
        <w:jc w:val="center"/>
      </w:pPr>
      <w:r w:rsidRPr="00B17B07">
        <w:rPr>
          <w:noProof/>
          <w:lang w:val="en-US" w:eastAsia="en-US"/>
        </w:rPr>
        <w:lastRenderedPageBreak/>
        <w:drawing>
          <wp:inline distT="0" distB="0" distL="0" distR="0" wp14:anchorId="3B665B77" wp14:editId="401CDC6E">
            <wp:extent cx="6120765" cy="397039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765" cy="3970391"/>
                    </a:xfrm>
                    <a:prstGeom prst="rect">
                      <a:avLst/>
                    </a:prstGeom>
                    <a:noFill/>
                    <a:ln>
                      <a:noFill/>
                    </a:ln>
                  </pic:spPr>
                </pic:pic>
              </a:graphicData>
            </a:graphic>
          </wp:inline>
        </w:drawing>
      </w:r>
    </w:p>
    <w:p w14:paraId="47FDEBE9" w14:textId="54403FCE" w:rsidR="007E4317" w:rsidRDefault="0017514B" w:rsidP="0072101C">
      <w:pPr>
        <w:pStyle w:val="Caption"/>
        <w:jc w:val="center"/>
        <w:rPr>
          <w:rFonts w:cs="Times New Roman"/>
        </w:rPr>
      </w:pPr>
      <w:bookmarkStart w:id="4" w:name="_Ref494463699"/>
      <w:r>
        <w:t xml:space="preserve">Figure </w:t>
      </w:r>
      <w:r>
        <w:fldChar w:fldCharType="begin"/>
      </w:r>
      <w:r>
        <w:instrText xml:space="preserve"> SEQ Figure \* ARABIC </w:instrText>
      </w:r>
      <w:r>
        <w:fldChar w:fldCharType="separate"/>
      </w:r>
      <w:r w:rsidR="002445F9">
        <w:rPr>
          <w:noProof/>
        </w:rPr>
        <w:t>3</w:t>
      </w:r>
      <w:r>
        <w:fldChar w:fldCharType="end"/>
      </w:r>
      <w:bookmarkEnd w:id="4"/>
      <w:r>
        <w:t>:</w:t>
      </w:r>
      <w:r w:rsidRPr="0017514B">
        <w:t xml:space="preserve"> </w:t>
      </w:r>
      <w:r>
        <w:t xml:space="preserve">Comparison of different RV orders </w:t>
      </w:r>
      <w:r w:rsidR="00410B17">
        <w:t xml:space="preserve">for BG 1 </w:t>
      </w:r>
      <w:r>
        <w:t xml:space="preserve">over AWGN channel with </w:t>
      </w:r>
      <w:r w:rsidR="0084753E">
        <w:t>K=4000, R=</w:t>
      </w:r>
      <w:r>
        <w:t xml:space="preserve">2/3 </w:t>
      </w:r>
    </w:p>
    <w:p w14:paraId="46F0C5BA" w14:textId="76B3AD98" w:rsidR="0084753E" w:rsidRDefault="00F010C0" w:rsidP="0084753E">
      <w:pPr>
        <w:keepNext/>
        <w:jc w:val="center"/>
      </w:pPr>
      <w:r w:rsidRPr="00F010C0">
        <w:rPr>
          <w:noProof/>
        </w:rPr>
        <w:drawing>
          <wp:inline distT="0" distB="0" distL="0" distR="0" wp14:anchorId="636BA23A" wp14:editId="058FD17F">
            <wp:extent cx="6120765" cy="423608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4236089"/>
                    </a:xfrm>
                    <a:prstGeom prst="rect">
                      <a:avLst/>
                    </a:prstGeom>
                    <a:noFill/>
                    <a:ln>
                      <a:noFill/>
                    </a:ln>
                  </pic:spPr>
                </pic:pic>
              </a:graphicData>
            </a:graphic>
          </wp:inline>
        </w:drawing>
      </w:r>
    </w:p>
    <w:p w14:paraId="5DC4A2B4" w14:textId="1749D37F" w:rsidR="00287C9F" w:rsidRDefault="0084753E" w:rsidP="0084753E">
      <w:pPr>
        <w:pStyle w:val="Caption"/>
        <w:jc w:val="center"/>
      </w:pPr>
      <w:bookmarkStart w:id="5" w:name="_Ref494464198"/>
      <w:r>
        <w:t xml:space="preserve">Figure </w:t>
      </w:r>
      <w:r>
        <w:fldChar w:fldCharType="begin"/>
      </w:r>
      <w:r>
        <w:instrText xml:space="preserve"> SEQ Figure \* ARABIC </w:instrText>
      </w:r>
      <w:r>
        <w:fldChar w:fldCharType="separate"/>
      </w:r>
      <w:r w:rsidR="002445F9">
        <w:rPr>
          <w:noProof/>
        </w:rPr>
        <w:t>4</w:t>
      </w:r>
      <w:r>
        <w:fldChar w:fldCharType="end"/>
      </w:r>
      <w:bookmarkEnd w:id="5"/>
      <w:r>
        <w:t xml:space="preserve">: Comparison of different RV orders </w:t>
      </w:r>
      <w:r w:rsidR="00410B17">
        <w:t xml:space="preserve">for BG 1 </w:t>
      </w:r>
      <w:r>
        <w:t>over AWGN channel with K=4000, R=1/2</w:t>
      </w:r>
    </w:p>
    <w:p w14:paraId="732BE071" w14:textId="77777777" w:rsidR="00410B17" w:rsidRDefault="00410B17" w:rsidP="00410B17">
      <w:pPr>
        <w:jc w:val="both"/>
        <w:rPr>
          <w:rFonts w:ascii="Times New Roman" w:hAnsi="Times New Roman"/>
        </w:rPr>
      </w:pPr>
    </w:p>
    <w:p w14:paraId="754E4210" w14:textId="5704B5F1" w:rsidR="00410B17" w:rsidRDefault="00410B17" w:rsidP="00410B17">
      <w:pPr>
        <w:pStyle w:val="Heading2"/>
        <w:numPr>
          <w:ilvl w:val="1"/>
          <w:numId w:val="16"/>
        </w:numPr>
        <w:jc w:val="both"/>
        <w:rPr>
          <w:rFonts w:ascii="Times New Roman" w:hAnsi="Times New Roman"/>
        </w:rPr>
      </w:pPr>
      <w:r w:rsidRPr="00F355E0">
        <w:rPr>
          <w:rFonts w:ascii="Times New Roman" w:hAnsi="Times New Roman"/>
        </w:rPr>
        <w:tab/>
      </w:r>
      <w:r>
        <w:rPr>
          <w:rFonts w:ascii="Times New Roman" w:hAnsi="Times New Roman"/>
        </w:rPr>
        <w:t>Simulation Results for BG 2</w:t>
      </w:r>
    </w:p>
    <w:p w14:paraId="66168CC2" w14:textId="649E1427" w:rsidR="00410B17" w:rsidRPr="00410B17" w:rsidRDefault="00410B17" w:rsidP="00410B17">
      <w:pPr>
        <w:rPr>
          <w:rFonts w:ascii="Times New Roman" w:hAnsi="Times New Roman" w:cs="Times New Roman"/>
          <w:lang w:eastAsia="x-none"/>
        </w:rPr>
      </w:pPr>
      <w:r w:rsidRPr="00410B17">
        <w:rPr>
          <w:rFonts w:ascii="Times New Roman" w:hAnsi="Times New Roman" w:cs="Times New Roman"/>
          <w:lang w:eastAsia="x-none"/>
        </w:rPr>
        <w:t>In this sub-section, we show o</w:t>
      </w:r>
      <w:r>
        <w:rPr>
          <w:rFonts w:ascii="Times New Roman" w:hAnsi="Times New Roman" w:cs="Times New Roman"/>
          <w:lang w:eastAsia="x-none"/>
        </w:rPr>
        <w:t>ur simulation results for BG 2</w:t>
      </w:r>
      <w:r w:rsidRPr="00410B17">
        <w:rPr>
          <w:rFonts w:ascii="Times New Roman" w:hAnsi="Times New Roman" w:cs="Times New Roman"/>
          <w:lang w:eastAsia="x-none"/>
        </w:rPr>
        <w:t>, whose RVs starting positions are {0, 1</w:t>
      </w:r>
      <w:r>
        <w:rPr>
          <w:rFonts w:ascii="Times New Roman" w:hAnsi="Times New Roman" w:cs="Times New Roman"/>
          <w:lang w:eastAsia="x-none"/>
        </w:rPr>
        <w:t>3</w:t>
      </w:r>
      <w:r w:rsidRPr="00410B17">
        <w:rPr>
          <w:rFonts w:ascii="Times New Roman" w:hAnsi="Times New Roman" w:cs="Times New Roman"/>
          <w:lang w:eastAsia="x-none"/>
        </w:rPr>
        <w:t xml:space="preserve">Z, </w:t>
      </w:r>
      <w:r>
        <w:rPr>
          <w:rFonts w:ascii="Times New Roman" w:hAnsi="Times New Roman" w:cs="Times New Roman"/>
          <w:lang w:eastAsia="x-none"/>
        </w:rPr>
        <w:t xml:space="preserve">25Z, 43Z}. </w:t>
      </w:r>
    </w:p>
    <w:p w14:paraId="0B4E7341" w14:textId="7DB6DAA1" w:rsidR="00410B17" w:rsidRDefault="00410B17" w:rsidP="00410B17">
      <w:pPr>
        <w:jc w:val="both"/>
        <w:rPr>
          <w:rFonts w:ascii="Times New Roman" w:hAnsi="Times New Roman"/>
        </w:rPr>
      </w:pPr>
      <w:r>
        <w:rPr>
          <w:rFonts w:ascii="Times New Roman" w:hAnsi="Times New Roman" w:cs="Times New Roman"/>
          <w:lang w:eastAsia="x-none"/>
        </w:rPr>
        <w:fldChar w:fldCharType="begin"/>
      </w:r>
      <w:r>
        <w:rPr>
          <w:rFonts w:ascii="Times New Roman" w:hAnsi="Times New Roman" w:cs="Times New Roman"/>
          <w:lang w:eastAsia="x-none"/>
        </w:rPr>
        <w:instrText xml:space="preserve"> REF _Ref494464824 \h  \* MERGEFORMAT </w:instrText>
      </w:r>
      <w:r>
        <w:rPr>
          <w:rFonts w:ascii="Times New Roman" w:hAnsi="Times New Roman" w:cs="Times New Roman"/>
          <w:lang w:eastAsia="x-none"/>
        </w:rPr>
      </w:r>
      <w:r>
        <w:rPr>
          <w:rFonts w:ascii="Times New Roman" w:hAnsi="Times New Roman" w:cs="Times New Roman"/>
          <w:lang w:eastAsia="x-none"/>
        </w:rPr>
        <w:fldChar w:fldCharType="separate"/>
      </w:r>
      <w:r w:rsidR="002445F9" w:rsidRPr="002445F9">
        <w:rPr>
          <w:rFonts w:ascii="Times New Roman" w:hAnsi="Times New Roman" w:cs="Times New Roman"/>
          <w:lang w:eastAsia="x-none"/>
        </w:rPr>
        <w:t>Figure 5</w:t>
      </w:r>
      <w:r>
        <w:rPr>
          <w:rFonts w:ascii="Times New Roman" w:hAnsi="Times New Roman" w:cs="Times New Roman"/>
          <w:lang w:eastAsia="x-none"/>
        </w:rPr>
        <w:fldChar w:fldCharType="end"/>
      </w:r>
      <w:r>
        <w:rPr>
          <w:rFonts w:ascii="Times New Roman" w:hAnsi="Times New Roman" w:cs="Times New Roman"/>
          <w:lang w:eastAsia="x-none"/>
        </w:rPr>
        <w:t xml:space="preserve"> </w:t>
      </w:r>
      <w:r w:rsidRPr="008A328D">
        <w:rPr>
          <w:rFonts w:ascii="Times New Roman" w:hAnsi="Times New Roman" w:cs="Times New Roman"/>
          <w:lang w:eastAsia="x-none"/>
        </w:rPr>
        <w:t>shows simulation results</w:t>
      </w:r>
      <w:r>
        <w:rPr>
          <w:rFonts w:ascii="Times New Roman" w:hAnsi="Times New Roman" w:cs="Times New Roman"/>
          <w:lang w:eastAsia="x-none"/>
        </w:rPr>
        <w:t xml:space="preserve"> for CBS equal to 704 bits and code rate for each transmission equal to 2/3</w:t>
      </w:r>
      <w:r w:rsidRPr="008A328D">
        <w:rPr>
          <w:rFonts w:ascii="Times New Roman" w:hAnsi="Times New Roman" w:cs="Times New Roman"/>
          <w:lang w:eastAsia="x-none"/>
        </w:rPr>
        <w:t>.</w:t>
      </w:r>
      <w:r>
        <w:rPr>
          <w:rFonts w:ascii="Times New Roman" w:hAnsi="Times New Roman"/>
        </w:rPr>
        <w:t xml:space="preserve"> It is observed from the figure that the</w:t>
      </w:r>
      <w:r w:rsidR="00E94A20">
        <w:rPr>
          <w:rFonts w:ascii="Times New Roman" w:hAnsi="Times New Roman"/>
        </w:rPr>
        <w:t xml:space="preserve"> RVs [</w:t>
      </w:r>
      <w:r>
        <w:rPr>
          <w:rFonts w:ascii="Times New Roman" w:hAnsi="Times New Roman"/>
        </w:rPr>
        <w:t>0, 2</w:t>
      </w:r>
      <w:r w:rsidR="00E94A20">
        <w:rPr>
          <w:rFonts w:ascii="Times New Roman" w:hAnsi="Times New Roman"/>
        </w:rPr>
        <w:t>] or [</w:t>
      </w:r>
      <w:r>
        <w:rPr>
          <w:rFonts w:ascii="Times New Roman" w:hAnsi="Times New Roman"/>
        </w:rPr>
        <w:t>0,</w:t>
      </w:r>
      <w:r w:rsidR="00E94A20">
        <w:rPr>
          <w:rFonts w:ascii="Times New Roman" w:hAnsi="Times New Roman"/>
        </w:rPr>
        <w:t xml:space="preserve"> </w:t>
      </w:r>
      <w:r w:rsidR="00FC6FFB">
        <w:rPr>
          <w:rFonts w:ascii="Times New Roman" w:hAnsi="Times New Roman"/>
        </w:rPr>
        <w:t>1</w:t>
      </w:r>
      <w:r w:rsidR="00E94A20">
        <w:rPr>
          <w:rFonts w:ascii="Times New Roman" w:hAnsi="Times New Roman"/>
        </w:rPr>
        <w:t>]</w:t>
      </w:r>
      <w:r>
        <w:rPr>
          <w:rFonts w:ascii="Times New Roman" w:hAnsi="Times New Roman"/>
        </w:rPr>
        <w:t xml:space="preserve"> achieve </w:t>
      </w:r>
      <w:r w:rsidR="00E94A20">
        <w:rPr>
          <w:rFonts w:ascii="Times New Roman" w:hAnsi="Times New Roman"/>
        </w:rPr>
        <w:t>better</w:t>
      </w:r>
      <w:r>
        <w:rPr>
          <w:rFonts w:ascii="Times New Roman" w:hAnsi="Times New Roman"/>
        </w:rPr>
        <w:t xml:space="preserve"> BLER performance for two transmissions, and </w:t>
      </w:r>
      <w:r w:rsidR="00E94A20">
        <w:rPr>
          <w:rFonts w:ascii="Times New Roman" w:hAnsi="Times New Roman"/>
        </w:rPr>
        <w:t>the RVs [</w:t>
      </w:r>
      <w:r w:rsidR="00FC6FFB">
        <w:rPr>
          <w:rFonts w:ascii="Times New Roman" w:hAnsi="Times New Roman"/>
        </w:rPr>
        <w:t>0,</w:t>
      </w:r>
      <w:r w:rsidR="00E94A20">
        <w:rPr>
          <w:rFonts w:ascii="Times New Roman" w:hAnsi="Times New Roman"/>
        </w:rPr>
        <w:t xml:space="preserve"> </w:t>
      </w:r>
      <w:r>
        <w:rPr>
          <w:rFonts w:ascii="Times New Roman" w:hAnsi="Times New Roman"/>
        </w:rPr>
        <w:t>1</w:t>
      </w:r>
      <w:r w:rsidR="00FC6FFB">
        <w:rPr>
          <w:rFonts w:ascii="Times New Roman" w:hAnsi="Times New Roman"/>
        </w:rPr>
        <w:t>,</w:t>
      </w:r>
      <w:r w:rsidR="00E94A20">
        <w:rPr>
          <w:rFonts w:ascii="Times New Roman" w:hAnsi="Times New Roman"/>
        </w:rPr>
        <w:t xml:space="preserve"> </w:t>
      </w:r>
      <w:r w:rsidR="00FC6FFB">
        <w:rPr>
          <w:rFonts w:ascii="Times New Roman" w:hAnsi="Times New Roman"/>
        </w:rPr>
        <w:t>2</w:t>
      </w:r>
      <w:r w:rsidR="00E94A20">
        <w:rPr>
          <w:rFonts w:ascii="Times New Roman" w:hAnsi="Times New Roman"/>
        </w:rPr>
        <w:t>]</w:t>
      </w:r>
      <w:r>
        <w:rPr>
          <w:rFonts w:ascii="Times New Roman" w:hAnsi="Times New Roman"/>
        </w:rPr>
        <w:t xml:space="preserve"> achieve </w:t>
      </w:r>
      <w:r w:rsidR="00FC6FFB">
        <w:rPr>
          <w:rFonts w:ascii="Times New Roman" w:hAnsi="Times New Roman"/>
        </w:rPr>
        <w:t>slightly better</w:t>
      </w:r>
      <w:r>
        <w:rPr>
          <w:rFonts w:ascii="Times New Roman" w:hAnsi="Times New Roman"/>
        </w:rPr>
        <w:t xml:space="preserve"> BLER performance for three transmissions.</w:t>
      </w:r>
    </w:p>
    <w:p w14:paraId="0D4FB33A" w14:textId="00D66ABB" w:rsidR="00410B17" w:rsidRDefault="00410B17" w:rsidP="00410B17">
      <w:pPr>
        <w:jc w:val="both"/>
        <w:rPr>
          <w:rFonts w:ascii="Times New Roman" w:hAnsi="Times New Roman"/>
        </w:rPr>
      </w:pPr>
      <w:r>
        <w:rPr>
          <w:rFonts w:ascii="Times New Roman" w:hAnsi="Times New Roman" w:cs="Times New Roman"/>
          <w:lang w:eastAsia="x-none"/>
        </w:rPr>
        <w:fldChar w:fldCharType="begin"/>
      </w:r>
      <w:r>
        <w:rPr>
          <w:rFonts w:ascii="Times New Roman" w:hAnsi="Times New Roman" w:cs="Times New Roman"/>
          <w:lang w:eastAsia="x-none"/>
        </w:rPr>
        <w:instrText xml:space="preserve"> REF _Ref494464940 \h  \* MERGEFORMAT </w:instrText>
      </w:r>
      <w:r>
        <w:rPr>
          <w:rFonts w:ascii="Times New Roman" w:hAnsi="Times New Roman" w:cs="Times New Roman"/>
          <w:lang w:eastAsia="x-none"/>
        </w:rPr>
      </w:r>
      <w:r>
        <w:rPr>
          <w:rFonts w:ascii="Times New Roman" w:hAnsi="Times New Roman" w:cs="Times New Roman"/>
          <w:lang w:eastAsia="x-none"/>
        </w:rPr>
        <w:fldChar w:fldCharType="separate"/>
      </w:r>
      <w:r w:rsidR="002445F9" w:rsidRPr="002445F9">
        <w:rPr>
          <w:rFonts w:ascii="Times New Roman" w:hAnsi="Times New Roman" w:cs="Times New Roman"/>
          <w:lang w:eastAsia="x-none"/>
        </w:rPr>
        <w:t>Figure 6</w:t>
      </w:r>
      <w:r>
        <w:rPr>
          <w:rFonts w:ascii="Times New Roman" w:hAnsi="Times New Roman" w:cs="Times New Roman"/>
          <w:lang w:eastAsia="x-none"/>
        </w:rPr>
        <w:fldChar w:fldCharType="end"/>
      </w:r>
      <w:r>
        <w:rPr>
          <w:rFonts w:ascii="Times New Roman" w:hAnsi="Times New Roman" w:cs="Times New Roman"/>
          <w:lang w:eastAsia="x-none"/>
        </w:rPr>
        <w:t xml:space="preserve"> </w:t>
      </w:r>
      <w:r w:rsidRPr="008A328D">
        <w:rPr>
          <w:rFonts w:ascii="Times New Roman" w:hAnsi="Times New Roman" w:cs="Times New Roman"/>
          <w:lang w:eastAsia="x-none"/>
        </w:rPr>
        <w:t>shows simulation results</w:t>
      </w:r>
      <w:r>
        <w:rPr>
          <w:rFonts w:ascii="Times New Roman" w:hAnsi="Times New Roman" w:cs="Times New Roman"/>
          <w:lang w:eastAsia="x-none"/>
        </w:rPr>
        <w:t xml:space="preserve"> for CBS equal to 704 bits and code rate for each transmission equal to </w:t>
      </w:r>
      <w:r w:rsidR="00F010C0">
        <w:rPr>
          <w:rFonts w:ascii="Times New Roman" w:hAnsi="Times New Roman" w:cs="Times New Roman"/>
          <w:lang w:eastAsia="x-none"/>
        </w:rPr>
        <w:t>1</w:t>
      </w:r>
      <w:r>
        <w:rPr>
          <w:rFonts w:ascii="Times New Roman" w:hAnsi="Times New Roman" w:cs="Times New Roman"/>
          <w:lang w:eastAsia="x-none"/>
        </w:rPr>
        <w:t>/</w:t>
      </w:r>
      <w:r w:rsidR="00F010C0">
        <w:rPr>
          <w:rFonts w:ascii="Times New Roman" w:hAnsi="Times New Roman" w:cs="Times New Roman"/>
          <w:lang w:eastAsia="x-none"/>
        </w:rPr>
        <w:t>2</w:t>
      </w:r>
      <w:r w:rsidRPr="008A328D">
        <w:rPr>
          <w:rFonts w:ascii="Times New Roman" w:hAnsi="Times New Roman" w:cs="Times New Roman"/>
          <w:lang w:eastAsia="x-none"/>
        </w:rPr>
        <w:t>.</w:t>
      </w:r>
      <w:r>
        <w:rPr>
          <w:rFonts w:ascii="Times New Roman" w:hAnsi="Times New Roman"/>
        </w:rPr>
        <w:t xml:space="preserve"> It is observed from the figure that the</w:t>
      </w:r>
      <w:r w:rsidR="00E94A20">
        <w:rPr>
          <w:rFonts w:ascii="Times New Roman" w:hAnsi="Times New Roman"/>
        </w:rPr>
        <w:t xml:space="preserve"> RVs [</w:t>
      </w:r>
      <w:r>
        <w:rPr>
          <w:rFonts w:ascii="Times New Roman" w:hAnsi="Times New Roman"/>
        </w:rPr>
        <w:t>0, 2</w:t>
      </w:r>
      <w:r w:rsidR="00E94A20">
        <w:rPr>
          <w:rFonts w:ascii="Times New Roman" w:hAnsi="Times New Roman"/>
        </w:rPr>
        <w:t>]</w:t>
      </w:r>
      <w:r>
        <w:rPr>
          <w:rFonts w:ascii="Times New Roman" w:hAnsi="Times New Roman"/>
        </w:rPr>
        <w:t xml:space="preserve"> achieve the </w:t>
      </w:r>
      <w:r w:rsidR="00FC6FFB">
        <w:rPr>
          <w:rFonts w:ascii="Times New Roman" w:hAnsi="Times New Roman"/>
        </w:rPr>
        <w:t xml:space="preserve">best </w:t>
      </w:r>
      <w:r>
        <w:rPr>
          <w:rFonts w:ascii="Times New Roman" w:hAnsi="Times New Roman"/>
        </w:rPr>
        <w:t xml:space="preserve">BLER performance for two transmissions, and </w:t>
      </w:r>
      <w:r w:rsidR="00E94A20">
        <w:rPr>
          <w:rFonts w:ascii="Times New Roman" w:hAnsi="Times New Roman"/>
        </w:rPr>
        <w:t>the RVs [</w:t>
      </w:r>
      <w:r w:rsidR="00FC6FFB">
        <w:rPr>
          <w:rFonts w:ascii="Times New Roman" w:hAnsi="Times New Roman"/>
        </w:rPr>
        <w:t>0,</w:t>
      </w:r>
      <w:r w:rsidR="00E94A20">
        <w:rPr>
          <w:rFonts w:ascii="Times New Roman" w:hAnsi="Times New Roman"/>
        </w:rPr>
        <w:t xml:space="preserve"> </w:t>
      </w:r>
      <w:r>
        <w:rPr>
          <w:rFonts w:ascii="Times New Roman" w:hAnsi="Times New Roman"/>
        </w:rPr>
        <w:t>1</w:t>
      </w:r>
      <w:r w:rsidR="00FC6FFB">
        <w:rPr>
          <w:rFonts w:ascii="Times New Roman" w:hAnsi="Times New Roman"/>
        </w:rPr>
        <w:t>,</w:t>
      </w:r>
      <w:r w:rsidR="00E94A20">
        <w:rPr>
          <w:rFonts w:ascii="Times New Roman" w:hAnsi="Times New Roman"/>
        </w:rPr>
        <w:t xml:space="preserve"> </w:t>
      </w:r>
      <w:r w:rsidR="00FC6FFB">
        <w:rPr>
          <w:rFonts w:ascii="Times New Roman" w:hAnsi="Times New Roman"/>
        </w:rPr>
        <w:t>2</w:t>
      </w:r>
      <w:r w:rsidR="00E94A20">
        <w:rPr>
          <w:rFonts w:ascii="Times New Roman" w:hAnsi="Times New Roman"/>
        </w:rPr>
        <w:t>], [</w:t>
      </w:r>
      <w:r w:rsidR="00FC6FFB">
        <w:rPr>
          <w:rFonts w:ascii="Times New Roman" w:hAnsi="Times New Roman"/>
        </w:rPr>
        <w:t>0,</w:t>
      </w:r>
      <w:r w:rsidR="00E94A20">
        <w:rPr>
          <w:rFonts w:ascii="Times New Roman" w:hAnsi="Times New Roman"/>
        </w:rPr>
        <w:t xml:space="preserve"> 1, 3], [</w:t>
      </w:r>
      <w:r w:rsidR="00FC6FFB">
        <w:rPr>
          <w:rFonts w:ascii="Times New Roman" w:hAnsi="Times New Roman"/>
        </w:rPr>
        <w:t>0,</w:t>
      </w:r>
      <w:r w:rsidR="00E94A20">
        <w:rPr>
          <w:rFonts w:ascii="Times New Roman" w:hAnsi="Times New Roman"/>
        </w:rPr>
        <w:t xml:space="preserve"> </w:t>
      </w:r>
      <w:r w:rsidR="00FC6FFB">
        <w:rPr>
          <w:rFonts w:ascii="Times New Roman" w:hAnsi="Times New Roman"/>
        </w:rPr>
        <w:t>2,</w:t>
      </w:r>
      <w:r w:rsidR="00E94A20">
        <w:rPr>
          <w:rFonts w:ascii="Times New Roman" w:hAnsi="Times New Roman"/>
        </w:rPr>
        <w:t xml:space="preserve"> 3]</w:t>
      </w:r>
      <w:r>
        <w:rPr>
          <w:rFonts w:ascii="Times New Roman" w:hAnsi="Times New Roman"/>
        </w:rPr>
        <w:t xml:space="preserve"> achieve</w:t>
      </w:r>
      <w:r w:rsidR="00FC6FFB">
        <w:rPr>
          <w:rFonts w:ascii="Times New Roman" w:hAnsi="Times New Roman"/>
        </w:rPr>
        <w:t xml:space="preserve"> similar</w:t>
      </w:r>
      <w:r>
        <w:rPr>
          <w:rFonts w:ascii="Times New Roman" w:hAnsi="Times New Roman"/>
        </w:rPr>
        <w:t xml:space="preserve"> BLER performance for three transmissions.</w:t>
      </w:r>
    </w:p>
    <w:p w14:paraId="5D9F717E" w14:textId="673CCFD3" w:rsidR="00410B17" w:rsidRPr="00FC6FFB" w:rsidRDefault="00FC6FFB" w:rsidP="00410B17">
      <w:pPr>
        <w:jc w:val="both"/>
        <w:rPr>
          <w:rFonts w:ascii="Times New Roman" w:hAnsi="Times New Roman" w:cs="Times New Roman"/>
          <w:lang w:val="en-GB" w:eastAsia="x-none"/>
        </w:rPr>
      </w:pPr>
      <w:r>
        <w:rPr>
          <w:rFonts w:ascii="Times New Roman" w:hAnsi="Times New Roman" w:cs="Times New Roman"/>
          <w:lang w:val="en-GB" w:eastAsia="x-none"/>
        </w:rPr>
        <w:t xml:space="preserve">Hence, we have the following observation: </w:t>
      </w:r>
    </w:p>
    <w:p w14:paraId="37C14A64" w14:textId="7350D20E" w:rsidR="00410B17" w:rsidRDefault="00FC6FFB" w:rsidP="00410B17">
      <w:pPr>
        <w:jc w:val="both"/>
        <w:rPr>
          <w:rFonts w:ascii="Times New Roman" w:hAnsi="Times New Roman" w:cs="Times New Roman"/>
          <w:i/>
          <w:lang w:val="en-GB"/>
        </w:rPr>
      </w:pPr>
      <w:r w:rsidRPr="008A328D">
        <w:rPr>
          <w:rFonts w:ascii="Times New Roman" w:hAnsi="Times New Roman" w:cs="Times New Roman"/>
          <w:b/>
          <w:i/>
          <w:u w:val="single"/>
          <w:lang w:val="en-GB"/>
        </w:rPr>
        <w:t xml:space="preserve">Observation </w:t>
      </w:r>
      <w:r>
        <w:rPr>
          <w:rFonts w:ascii="Times New Roman" w:hAnsi="Times New Roman" w:cs="Times New Roman"/>
          <w:b/>
          <w:i/>
          <w:u w:val="single"/>
          <w:lang w:val="en-GB"/>
        </w:rPr>
        <w:t>2</w:t>
      </w:r>
      <w:r w:rsidRPr="008A328D">
        <w:rPr>
          <w:rFonts w:ascii="Times New Roman" w:hAnsi="Times New Roman" w:cs="Times New Roman"/>
          <w:lang w:val="en-GB"/>
        </w:rPr>
        <w:t xml:space="preserve">: </w:t>
      </w:r>
      <w:r w:rsidRPr="008A328D">
        <w:rPr>
          <w:rFonts w:ascii="Times New Roman" w:hAnsi="Times New Roman" w:cs="Times New Roman"/>
          <w:i/>
          <w:lang w:val="en-GB"/>
        </w:rPr>
        <w:t>W</w:t>
      </w:r>
      <w:r>
        <w:rPr>
          <w:rFonts w:ascii="Times New Roman" w:hAnsi="Times New Roman" w:cs="Times New Roman"/>
          <w:i/>
          <w:lang w:val="en-GB"/>
        </w:rPr>
        <w:t xml:space="preserve">ith the agreed RV starting positions of BG 2, RV order [0, 2] achieves the best BLER performance for two transmissions, RV order [0, </w:t>
      </w:r>
      <w:r w:rsidR="002445F9">
        <w:rPr>
          <w:rFonts w:ascii="Times New Roman" w:hAnsi="Times New Roman" w:cs="Times New Roman"/>
          <w:i/>
          <w:lang w:val="en-GB"/>
        </w:rPr>
        <w:t>2</w:t>
      </w:r>
      <w:r>
        <w:rPr>
          <w:rFonts w:ascii="Times New Roman" w:hAnsi="Times New Roman" w:cs="Times New Roman"/>
          <w:i/>
          <w:lang w:val="en-GB"/>
        </w:rPr>
        <w:t xml:space="preserve">, </w:t>
      </w:r>
      <w:r w:rsidR="002445F9">
        <w:rPr>
          <w:rFonts w:ascii="Times New Roman" w:hAnsi="Times New Roman" w:cs="Times New Roman"/>
          <w:i/>
          <w:lang w:val="en-GB"/>
        </w:rPr>
        <w:t>1</w:t>
      </w:r>
      <w:r>
        <w:rPr>
          <w:rFonts w:ascii="Times New Roman" w:hAnsi="Times New Roman" w:cs="Times New Roman"/>
          <w:i/>
          <w:lang w:val="en-GB"/>
        </w:rPr>
        <w:t>] achieves the good BLER performance for three transmissions</w:t>
      </w:r>
      <w:r w:rsidRPr="008A328D">
        <w:rPr>
          <w:rFonts w:ascii="Times New Roman" w:hAnsi="Times New Roman" w:cs="Times New Roman"/>
          <w:i/>
          <w:lang w:val="en-GB"/>
        </w:rPr>
        <w:t>.</w:t>
      </w:r>
    </w:p>
    <w:p w14:paraId="41C4FB9B" w14:textId="77777777" w:rsidR="0072101C" w:rsidRDefault="0072101C" w:rsidP="00410B17">
      <w:pPr>
        <w:jc w:val="both"/>
        <w:rPr>
          <w:rFonts w:ascii="Times New Roman" w:hAnsi="Times New Roman"/>
        </w:rPr>
      </w:pPr>
    </w:p>
    <w:p w14:paraId="4611D94C" w14:textId="77777777" w:rsidR="00410B17" w:rsidRDefault="00410B17" w:rsidP="00410B17">
      <w:pPr>
        <w:keepNext/>
        <w:jc w:val="center"/>
      </w:pPr>
      <w:r w:rsidRPr="00410B17">
        <w:rPr>
          <w:noProof/>
        </w:rPr>
        <w:drawing>
          <wp:inline distT="0" distB="0" distL="0" distR="0" wp14:anchorId="02FB0A5D" wp14:editId="59079BE7">
            <wp:extent cx="6120042" cy="394716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1859" cy="3948332"/>
                    </a:xfrm>
                    <a:prstGeom prst="rect">
                      <a:avLst/>
                    </a:prstGeom>
                    <a:noFill/>
                    <a:ln>
                      <a:noFill/>
                    </a:ln>
                  </pic:spPr>
                </pic:pic>
              </a:graphicData>
            </a:graphic>
          </wp:inline>
        </w:drawing>
      </w:r>
    </w:p>
    <w:p w14:paraId="50F69AC2" w14:textId="00D0D545" w:rsidR="0084753E" w:rsidRDefault="00410B17" w:rsidP="00410B17">
      <w:pPr>
        <w:pStyle w:val="Caption"/>
        <w:jc w:val="center"/>
      </w:pPr>
      <w:bookmarkStart w:id="6" w:name="_Ref494464824"/>
      <w:r>
        <w:t xml:space="preserve">Figure </w:t>
      </w:r>
      <w:r>
        <w:fldChar w:fldCharType="begin"/>
      </w:r>
      <w:r>
        <w:instrText xml:space="preserve"> SEQ Figure \* ARABIC </w:instrText>
      </w:r>
      <w:r>
        <w:fldChar w:fldCharType="separate"/>
      </w:r>
      <w:r w:rsidR="002445F9">
        <w:rPr>
          <w:noProof/>
        </w:rPr>
        <w:t>5</w:t>
      </w:r>
      <w:r>
        <w:fldChar w:fldCharType="end"/>
      </w:r>
      <w:bookmarkEnd w:id="6"/>
      <w:r>
        <w:t>: Comparison of different RV orders for BG 2 over AWGN channel wi</w:t>
      </w:r>
      <w:r w:rsidR="00F010C0">
        <w:t>th K=704, R=2/3</w:t>
      </w:r>
    </w:p>
    <w:p w14:paraId="6FA6B4B7" w14:textId="5C3AC05D" w:rsidR="00410B17" w:rsidRDefault="00410B17" w:rsidP="00410B17">
      <w:pPr>
        <w:keepNext/>
        <w:jc w:val="center"/>
      </w:pPr>
      <w:r w:rsidRPr="00410B17">
        <w:rPr>
          <w:rFonts w:ascii="Times New Roman" w:hAnsi="Times New Roman" w:cs="Times New Roman"/>
          <w:noProof/>
        </w:rPr>
        <w:lastRenderedPageBreak/>
        <w:drawing>
          <wp:inline distT="0" distB="0" distL="0" distR="0" wp14:anchorId="6E602354" wp14:editId="3B2B6F12">
            <wp:extent cx="6120121" cy="417068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2017" cy="4171972"/>
                    </a:xfrm>
                    <a:prstGeom prst="rect">
                      <a:avLst/>
                    </a:prstGeom>
                    <a:noFill/>
                    <a:ln>
                      <a:noFill/>
                    </a:ln>
                  </pic:spPr>
                </pic:pic>
              </a:graphicData>
            </a:graphic>
          </wp:inline>
        </w:drawing>
      </w:r>
    </w:p>
    <w:p w14:paraId="294B88BB" w14:textId="7ABD5FC1" w:rsidR="00410B17" w:rsidRDefault="00410B17" w:rsidP="00410B17">
      <w:pPr>
        <w:pStyle w:val="Caption"/>
        <w:jc w:val="center"/>
        <w:rPr>
          <w:rFonts w:cs="Times New Roman"/>
        </w:rPr>
      </w:pPr>
      <w:bookmarkStart w:id="7" w:name="_Ref494464940"/>
      <w:r>
        <w:t xml:space="preserve">Figure </w:t>
      </w:r>
      <w:r>
        <w:fldChar w:fldCharType="begin"/>
      </w:r>
      <w:r>
        <w:instrText xml:space="preserve"> SEQ Figure \* ARABIC </w:instrText>
      </w:r>
      <w:r>
        <w:fldChar w:fldCharType="separate"/>
      </w:r>
      <w:r w:rsidR="002445F9">
        <w:rPr>
          <w:noProof/>
        </w:rPr>
        <w:t>6</w:t>
      </w:r>
      <w:r>
        <w:fldChar w:fldCharType="end"/>
      </w:r>
      <w:bookmarkEnd w:id="7"/>
      <w:r>
        <w:t xml:space="preserve">: Comparison of different RV orders for BG 2 over AWGN channel with K=704, R=1/2 </w:t>
      </w:r>
    </w:p>
    <w:p w14:paraId="717D1F0C" w14:textId="77777777" w:rsidR="0072101C" w:rsidRDefault="0072101C" w:rsidP="00410B17">
      <w:pPr>
        <w:jc w:val="both"/>
        <w:rPr>
          <w:rFonts w:ascii="Times New Roman" w:hAnsi="Times New Roman" w:cs="Times New Roman"/>
          <w:lang w:val="en-GB"/>
        </w:rPr>
      </w:pPr>
    </w:p>
    <w:p w14:paraId="1ED63BAA" w14:textId="436E1735" w:rsidR="00410B17" w:rsidRPr="008A328D" w:rsidRDefault="00410B17" w:rsidP="00410B17">
      <w:pPr>
        <w:jc w:val="both"/>
        <w:rPr>
          <w:rFonts w:ascii="Times New Roman" w:hAnsi="Times New Roman" w:cs="Times New Roman"/>
          <w:lang w:val="en-GB"/>
        </w:rPr>
      </w:pPr>
      <w:r>
        <w:rPr>
          <w:rFonts w:ascii="Times New Roman" w:hAnsi="Times New Roman" w:cs="Times New Roman"/>
          <w:lang w:val="en-GB"/>
        </w:rPr>
        <w:t>Based on the above observations, we have the following proposal:</w:t>
      </w:r>
    </w:p>
    <w:p w14:paraId="777F7160" w14:textId="240B2BEC" w:rsidR="00971C0E" w:rsidRPr="008A328D" w:rsidRDefault="00410B17" w:rsidP="00F93360">
      <w:pPr>
        <w:spacing w:after="0" w:line="240" w:lineRule="auto"/>
        <w:jc w:val="both"/>
        <w:rPr>
          <w:rFonts w:ascii="Times New Roman" w:eastAsia="Times New Roman" w:hAnsi="Times New Roman" w:cs="Times New Roman"/>
          <w:b/>
          <w:u w:val="single"/>
        </w:rPr>
      </w:pPr>
      <w:r>
        <w:rPr>
          <w:rFonts w:ascii="Times New Roman" w:hAnsi="Times New Roman" w:cs="Times New Roman"/>
          <w:b/>
          <w:i/>
          <w:u w:val="single"/>
          <w:lang w:val="en-GB"/>
        </w:rPr>
        <w:t>Proposal 1</w:t>
      </w:r>
      <w:r w:rsidR="00971C0E" w:rsidRPr="008A328D">
        <w:rPr>
          <w:rFonts w:ascii="Times New Roman" w:hAnsi="Times New Roman" w:cs="Times New Roman"/>
          <w:b/>
          <w:i/>
          <w:u w:val="single"/>
          <w:lang w:val="en-GB"/>
        </w:rPr>
        <w:t>:</w:t>
      </w:r>
      <w:r w:rsidR="00971C0E" w:rsidRPr="008A328D">
        <w:rPr>
          <w:rFonts w:ascii="Times New Roman" w:hAnsi="Times New Roman" w:cs="Times New Roman"/>
          <w:b/>
          <w:i/>
          <w:lang w:val="en-GB"/>
        </w:rPr>
        <w:t xml:space="preserve"> </w:t>
      </w:r>
      <w:r w:rsidR="005240A0">
        <w:rPr>
          <w:rFonts w:ascii="Times New Roman" w:hAnsi="Times New Roman" w:cs="Times New Roman"/>
          <w:i/>
          <w:lang w:val="en-GB"/>
        </w:rPr>
        <w:t>Consider using</w:t>
      </w:r>
      <w:r w:rsidR="00AC5D29">
        <w:rPr>
          <w:rFonts w:ascii="Times New Roman" w:hAnsi="Times New Roman" w:cs="Times New Roman"/>
          <w:i/>
          <w:lang w:val="en-GB"/>
        </w:rPr>
        <w:t xml:space="preserve"> the</w:t>
      </w:r>
      <w:r w:rsidR="00354B34" w:rsidRPr="008A328D">
        <w:rPr>
          <w:rFonts w:ascii="Times New Roman" w:hAnsi="Times New Roman" w:cs="Times New Roman"/>
          <w:i/>
          <w:lang w:val="en-GB"/>
        </w:rPr>
        <w:t xml:space="preserve"> </w:t>
      </w:r>
      <w:r w:rsidR="00E94A20">
        <w:rPr>
          <w:rFonts w:ascii="Times New Roman" w:hAnsi="Times New Roman" w:cs="Times New Roman"/>
          <w:i/>
          <w:lang w:val="en-GB"/>
        </w:rPr>
        <w:t xml:space="preserve">default </w:t>
      </w:r>
      <w:r w:rsidR="00354B34" w:rsidRPr="008A328D">
        <w:rPr>
          <w:rFonts w:ascii="Times New Roman" w:hAnsi="Times New Roman" w:cs="Times New Roman"/>
          <w:i/>
          <w:lang w:val="en-GB"/>
        </w:rPr>
        <w:t xml:space="preserve">RV order [0, 2, 3, 1] </w:t>
      </w:r>
      <w:r w:rsidR="00E94A20">
        <w:rPr>
          <w:rFonts w:ascii="Times New Roman" w:hAnsi="Times New Roman" w:cs="Times New Roman"/>
          <w:i/>
          <w:lang w:val="en-GB"/>
        </w:rPr>
        <w:t>o</w:t>
      </w:r>
      <w:r w:rsidR="005240A0">
        <w:rPr>
          <w:rFonts w:ascii="Times New Roman" w:hAnsi="Times New Roman" w:cs="Times New Roman"/>
          <w:i/>
          <w:lang w:val="en-GB"/>
        </w:rPr>
        <w:t>r [0, 2, 1, 3] for BG 1, and using</w:t>
      </w:r>
      <w:r w:rsidR="00E94A20">
        <w:rPr>
          <w:rFonts w:ascii="Times New Roman" w:hAnsi="Times New Roman" w:cs="Times New Roman"/>
          <w:i/>
          <w:lang w:val="en-GB"/>
        </w:rPr>
        <w:t xml:space="preserve"> the default RV order [0, 2, 1, 3] for BG 2. </w:t>
      </w:r>
    </w:p>
    <w:p w14:paraId="7081D354" w14:textId="77777777" w:rsidR="00971C0E" w:rsidRPr="008A328D" w:rsidRDefault="00971C0E" w:rsidP="00DD2E97">
      <w:pPr>
        <w:rPr>
          <w:rFonts w:ascii="Times New Roman" w:hAnsi="Times New Roman" w:cs="Times New Roman"/>
          <w:lang w:eastAsia="x-none"/>
        </w:rPr>
      </w:pPr>
    </w:p>
    <w:p w14:paraId="7D7FD15D" w14:textId="493B1034" w:rsidR="00F60581" w:rsidRPr="008A328D" w:rsidRDefault="000E7A73" w:rsidP="00B00F50">
      <w:pPr>
        <w:pStyle w:val="Heading1"/>
        <w:pBdr>
          <w:top w:val="single" w:sz="12" w:space="1" w:color="auto"/>
        </w:pBdr>
        <w:spacing w:line="276" w:lineRule="auto"/>
        <w:rPr>
          <w:rFonts w:ascii="Times New Roman" w:hAnsi="Times New Roman"/>
          <w:lang w:val="en-US"/>
        </w:rPr>
      </w:pPr>
      <w:r w:rsidRPr="008A328D">
        <w:rPr>
          <w:rFonts w:ascii="Times New Roman" w:hAnsi="Times New Roman"/>
          <w:lang w:val="en-US"/>
        </w:rPr>
        <w:t>3</w:t>
      </w:r>
      <w:r w:rsidR="00F60581" w:rsidRPr="008A328D">
        <w:rPr>
          <w:rFonts w:ascii="Times New Roman" w:hAnsi="Times New Roman"/>
          <w:lang w:val="en-US"/>
        </w:rPr>
        <w:tab/>
      </w:r>
      <w:r w:rsidR="00B00F50" w:rsidRPr="008A328D">
        <w:rPr>
          <w:rFonts w:ascii="Times New Roman" w:hAnsi="Times New Roman"/>
          <w:lang w:val="en-US"/>
        </w:rPr>
        <w:t>Conclusion</w:t>
      </w:r>
    </w:p>
    <w:p w14:paraId="14458155" w14:textId="75A72AE8" w:rsidR="00F25834" w:rsidRPr="008A328D" w:rsidRDefault="002B0536" w:rsidP="00401103">
      <w:pPr>
        <w:jc w:val="both"/>
        <w:rPr>
          <w:rFonts w:ascii="Times New Roman" w:hAnsi="Times New Roman" w:cs="Times New Roman"/>
        </w:rPr>
      </w:pPr>
      <w:r w:rsidRPr="008A328D">
        <w:rPr>
          <w:rFonts w:ascii="Times New Roman" w:hAnsi="Times New Roman" w:cs="Times New Roman"/>
        </w:rPr>
        <w:t xml:space="preserve">In </w:t>
      </w:r>
      <w:r w:rsidR="003463A6" w:rsidRPr="008A328D">
        <w:rPr>
          <w:rFonts w:ascii="Times New Roman" w:hAnsi="Times New Roman" w:cs="Times New Roman"/>
        </w:rPr>
        <w:t xml:space="preserve">this contribution, we </w:t>
      </w:r>
      <w:r w:rsidR="00B476E4" w:rsidRPr="008A328D">
        <w:rPr>
          <w:rFonts w:ascii="Times New Roman" w:hAnsi="Times New Roman" w:cs="Times New Roman"/>
        </w:rPr>
        <w:t xml:space="preserve">have the following </w:t>
      </w:r>
      <w:r w:rsidR="00AE756A">
        <w:rPr>
          <w:rFonts w:ascii="Times New Roman" w:hAnsi="Times New Roman" w:cs="Times New Roman"/>
        </w:rPr>
        <w:t xml:space="preserve">observations and </w:t>
      </w:r>
      <w:r w:rsidR="00B476E4" w:rsidRPr="008A328D">
        <w:rPr>
          <w:rFonts w:ascii="Times New Roman" w:hAnsi="Times New Roman" w:cs="Times New Roman"/>
        </w:rPr>
        <w:t>proposal</w:t>
      </w:r>
      <w:r w:rsidR="0005352C" w:rsidRPr="008A328D">
        <w:rPr>
          <w:rFonts w:ascii="Times New Roman" w:hAnsi="Times New Roman" w:cs="Times New Roman"/>
        </w:rPr>
        <w:t xml:space="preserve"> for the LDPC </w:t>
      </w:r>
      <w:r w:rsidR="00AE756A">
        <w:rPr>
          <w:rFonts w:ascii="Times New Roman" w:hAnsi="Times New Roman" w:cs="Times New Roman"/>
        </w:rPr>
        <w:t xml:space="preserve">HARQ RV </w:t>
      </w:r>
      <w:r w:rsidR="00770104">
        <w:rPr>
          <w:rFonts w:ascii="Times New Roman" w:hAnsi="Times New Roman" w:cs="Times New Roman"/>
        </w:rPr>
        <w:t xml:space="preserve">order </w:t>
      </w:r>
      <w:r w:rsidR="00AE756A">
        <w:rPr>
          <w:rFonts w:ascii="Times New Roman" w:hAnsi="Times New Roman" w:cs="Times New Roman"/>
        </w:rPr>
        <w:t>design</w:t>
      </w:r>
      <w:r w:rsidR="00B476E4" w:rsidRPr="008A328D">
        <w:rPr>
          <w:rFonts w:ascii="Times New Roman" w:hAnsi="Times New Roman" w:cs="Times New Roman"/>
        </w:rPr>
        <w:t xml:space="preserve">: </w:t>
      </w:r>
    </w:p>
    <w:p w14:paraId="594BA543" w14:textId="685B186A" w:rsidR="005240A0" w:rsidRPr="008A328D" w:rsidRDefault="005240A0" w:rsidP="005240A0">
      <w:pPr>
        <w:jc w:val="both"/>
        <w:rPr>
          <w:rFonts w:ascii="Times New Roman" w:hAnsi="Times New Roman" w:cs="Times New Roman"/>
          <w:lang w:val="en-GB"/>
        </w:rPr>
      </w:pPr>
      <w:r w:rsidRPr="008A328D">
        <w:rPr>
          <w:rFonts w:ascii="Times New Roman" w:hAnsi="Times New Roman" w:cs="Times New Roman"/>
          <w:b/>
          <w:i/>
          <w:u w:val="single"/>
          <w:lang w:val="en-GB"/>
        </w:rPr>
        <w:t xml:space="preserve">Observation </w:t>
      </w:r>
      <w:r>
        <w:rPr>
          <w:rFonts w:ascii="Times New Roman" w:hAnsi="Times New Roman" w:cs="Times New Roman"/>
          <w:b/>
          <w:i/>
          <w:u w:val="single"/>
          <w:lang w:val="en-GB"/>
        </w:rPr>
        <w:t>1</w:t>
      </w:r>
      <w:r w:rsidRPr="008A328D">
        <w:rPr>
          <w:rFonts w:ascii="Times New Roman" w:hAnsi="Times New Roman" w:cs="Times New Roman"/>
          <w:lang w:val="en-GB"/>
        </w:rPr>
        <w:t xml:space="preserve">: </w:t>
      </w:r>
      <w:r w:rsidRPr="008A328D">
        <w:rPr>
          <w:rFonts w:ascii="Times New Roman" w:hAnsi="Times New Roman" w:cs="Times New Roman"/>
          <w:i/>
          <w:lang w:val="en-GB"/>
        </w:rPr>
        <w:t>W</w:t>
      </w:r>
      <w:r>
        <w:rPr>
          <w:rFonts w:ascii="Times New Roman" w:hAnsi="Times New Roman" w:cs="Times New Roman"/>
          <w:i/>
          <w:lang w:val="en-GB"/>
        </w:rPr>
        <w:t>ith the agreed RV starting positions of BG 1, RV order [0, 2] achieves the best BLER performance for two transmissions, RV order [0, 2, 3] or [0, 2, 1] achieves the good BLER performance for three transmissions</w:t>
      </w:r>
      <w:r w:rsidRPr="008A328D">
        <w:rPr>
          <w:rFonts w:ascii="Times New Roman" w:hAnsi="Times New Roman" w:cs="Times New Roman"/>
          <w:i/>
          <w:lang w:val="en-GB"/>
        </w:rPr>
        <w:t>.</w:t>
      </w:r>
    </w:p>
    <w:p w14:paraId="38F73D4D" w14:textId="53BCFD72" w:rsidR="005240A0" w:rsidRDefault="005240A0" w:rsidP="005240A0">
      <w:pPr>
        <w:jc w:val="both"/>
        <w:rPr>
          <w:rFonts w:ascii="Times New Roman" w:hAnsi="Times New Roman" w:cs="Times New Roman"/>
          <w:i/>
          <w:lang w:val="en-GB"/>
        </w:rPr>
      </w:pPr>
      <w:r w:rsidRPr="008A328D">
        <w:rPr>
          <w:rFonts w:ascii="Times New Roman" w:hAnsi="Times New Roman" w:cs="Times New Roman"/>
          <w:b/>
          <w:i/>
          <w:u w:val="single"/>
          <w:lang w:val="en-GB"/>
        </w:rPr>
        <w:t xml:space="preserve">Observation </w:t>
      </w:r>
      <w:r>
        <w:rPr>
          <w:rFonts w:ascii="Times New Roman" w:hAnsi="Times New Roman" w:cs="Times New Roman"/>
          <w:b/>
          <w:i/>
          <w:u w:val="single"/>
          <w:lang w:val="en-GB"/>
        </w:rPr>
        <w:t>2</w:t>
      </w:r>
      <w:r w:rsidRPr="008A328D">
        <w:rPr>
          <w:rFonts w:ascii="Times New Roman" w:hAnsi="Times New Roman" w:cs="Times New Roman"/>
          <w:lang w:val="en-GB"/>
        </w:rPr>
        <w:t xml:space="preserve">: </w:t>
      </w:r>
      <w:r w:rsidRPr="008A328D">
        <w:rPr>
          <w:rFonts w:ascii="Times New Roman" w:hAnsi="Times New Roman" w:cs="Times New Roman"/>
          <w:i/>
          <w:lang w:val="en-GB"/>
        </w:rPr>
        <w:t>W</w:t>
      </w:r>
      <w:r>
        <w:rPr>
          <w:rFonts w:ascii="Times New Roman" w:hAnsi="Times New Roman" w:cs="Times New Roman"/>
          <w:i/>
          <w:lang w:val="en-GB"/>
        </w:rPr>
        <w:t>ith the agreed RV starting positions of BG 2, RV order [0, 2] achieves the best BLER performance for two transmissions, RV order [0, 2, 1] achieves the good BLER performance for three transmissions</w:t>
      </w:r>
      <w:r w:rsidRPr="008A328D">
        <w:rPr>
          <w:rFonts w:ascii="Times New Roman" w:hAnsi="Times New Roman" w:cs="Times New Roman"/>
          <w:i/>
          <w:lang w:val="en-GB"/>
        </w:rPr>
        <w:t>.</w:t>
      </w:r>
    </w:p>
    <w:p w14:paraId="3C6FE869" w14:textId="77777777" w:rsidR="00AE756A" w:rsidRPr="008A328D" w:rsidRDefault="00AE756A" w:rsidP="00913792">
      <w:pPr>
        <w:spacing w:after="0"/>
        <w:jc w:val="both"/>
        <w:rPr>
          <w:rFonts w:ascii="Times New Roman" w:hAnsi="Times New Roman" w:cs="Times New Roman"/>
          <w:lang w:val="en-GB"/>
        </w:rPr>
      </w:pPr>
    </w:p>
    <w:p w14:paraId="119F5823" w14:textId="5DFE05AF" w:rsidR="00E94A20" w:rsidRPr="008A328D" w:rsidRDefault="00E94A20" w:rsidP="00E94A20">
      <w:pPr>
        <w:spacing w:after="0" w:line="240" w:lineRule="auto"/>
        <w:jc w:val="both"/>
        <w:rPr>
          <w:rFonts w:ascii="Times New Roman" w:eastAsia="Times New Roman" w:hAnsi="Times New Roman" w:cs="Times New Roman"/>
          <w:b/>
          <w:u w:val="single"/>
        </w:rPr>
      </w:pPr>
      <w:r>
        <w:rPr>
          <w:rFonts w:ascii="Times New Roman" w:hAnsi="Times New Roman" w:cs="Times New Roman"/>
          <w:b/>
          <w:i/>
          <w:u w:val="single"/>
          <w:lang w:val="en-GB"/>
        </w:rPr>
        <w:t>Proposal 1</w:t>
      </w:r>
      <w:r w:rsidRPr="008A328D">
        <w:rPr>
          <w:rFonts w:ascii="Times New Roman" w:hAnsi="Times New Roman" w:cs="Times New Roman"/>
          <w:b/>
          <w:i/>
          <w:u w:val="single"/>
          <w:lang w:val="en-GB"/>
        </w:rPr>
        <w:t>:</w:t>
      </w:r>
      <w:r w:rsidRPr="008A328D">
        <w:rPr>
          <w:rFonts w:ascii="Times New Roman" w:hAnsi="Times New Roman" w:cs="Times New Roman"/>
          <w:b/>
          <w:i/>
          <w:lang w:val="en-GB"/>
        </w:rPr>
        <w:t xml:space="preserve"> </w:t>
      </w:r>
      <w:r w:rsidR="005240A0">
        <w:rPr>
          <w:rFonts w:ascii="Times New Roman" w:hAnsi="Times New Roman" w:cs="Times New Roman"/>
          <w:i/>
          <w:lang w:val="en-GB"/>
        </w:rPr>
        <w:t>Consider using</w:t>
      </w:r>
      <w:r>
        <w:rPr>
          <w:rFonts w:ascii="Times New Roman" w:hAnsi="Times New Roman" w:cs="Times New Roman"/>
          <w:i/>
          <w:lang w:val="en-GB"/>
        </w:rPr>
        <w:t xml:space="preserve"> the</w:t>
      </w:r>
      <w:r w:rsidRPr="008A328D">
        <w:rPr>
          <w:rFonts w:ascii="Times New Roman" w:hAnsi="Times New Roman" w:cs="Times New Roman"/>
          <w:i/>
          <w:lang w:val="en-GB"/>
        </w:rPr>
        <w:t xml:space="preserve"> </w:t>
      </w:r>
      <w:r>
        <w:rPr>
          <w:rFonts w:ascii="Times New Roman" w:hAnsi="Times New Roman" w:cs="Times New Roman"/>
          <w:i/>
          <w:lang w:val="en-GB"/>
        </w:rPr>
        <w:t xml:space="preserve">default </w:t>
      </w:r>
      <w:r w:rsidRPr="008A328D">
        <w:rPr>
          <w:rFonts w:ascii="Times New Roman" w:hAnsi="Times New Roman" w:cs="Times New Roman"/>
          <w:i/>
          <w:lang w:val="en-GB"/>
        </w:rPr>
        <w:t>R</w:t>
      </w:r>
      <w:bookmarkStart w:id="8" w:name="_GoBack"/>
      <w:bookmarkEnd w:id="8"/>
      <w:r w:rsidRPr="008A328D">
        <w:rPr>
          <w:rFonts w:ascii="Times New Roman" w:hAnsi="Times New Roman" w:cs="Times New Roman"/>
          <w:i/>
          <w:lang w:val="en-GB"/>
        </w:rPr>
        <w:t xml:space="preserve">V order [0, 2, 3, 1] </w:t>
      </w:r>
      <w:r>
        <w:rPr>
          <w:rFonts w:ascii="Times New Roman" w:hAnsi="Times New Roman" w:cs="Times New Roman"/>
          <w:i/>
          <w:lang w:val="en-GB"/>
        </w:rPr>
        <w:t>o</w:t>
      </w:r>
      <w:r w:rsidR="005240A0">
        <w:rPr>
          <w:rFonts w:ascii="Times New Roman" w:hAnsi="Times New Roman" w:cs="Times New Roman"/>
          <w:i/>
          <w:lang w:val="en-GB"/>
        </w:rPr>
        <w:t>r [0, 2, 1, 3] for BG 1, and using</w:t>
      </w:r>
      <w:r>
        <w:rPr>
          <w:rFonts w:ascii="Times New Roman" w:hAnsi="Times New Roman" w:cs="Times New Roman"/>
          <w:i/>
          <w:lang w:val="en-GB"/>
        </w:rPr>
        <w:t xml:space="preserve"> the default RV order [0, 2, 1, 3] for BG 2. </w:t>
      </w:r>
    </w:p>
    <w:p w14:paraId="7D7FD163" w14:textId="77777777" w:rsidR="00541FC0" w:rsidRPr="008A328D" w:rsidRDefault="00541FC0" w:rsidP="00541FC0">
      <w:pPr>
        <w:pStyle w:val="Heading1"/>
        <w:spacing w:line="276" w:lineRule="auto"/>
        <w:rPr>
          <w:rFonts w:ascii="Times New Roman" w:hAnsi="Times New Roman"/>
          <w:lang w:val="en-US"/>
        </w:rPr>
      </w:pPr>
      <w:r w:rsidRPr="008A328D">
        <w:rPr>
          <w:rFonts w:ascii="Times New Roman" w:hAnsi="Times New Roman"/>
          <w:lang w:val="en-US"/>
        </w:rPr>
        <w:t>References</w:t>
      </w:r>
    </w:p>
    <w:p w14:paraId="1A7CF5AC" w14:textId="5C319CA7" w:rsidR="00AB4D3A" w:rsidRPr="005240A0" w:rsidRDefault="007E3EC3" w:rsidP="00C02AA3">
      <w:pPr>
        <w:pStyle w:val="ListParagraph"/>
        <w:numPr>
          <w:ilvl w:val="0"/>
          <w:numId w:val="2"/>
        </w:numPr>
        <w:spacing w:before="120"/>
        <w:jc w:val="both"/>
        <w:rPr>
          <w:rFonts w:ascii="Times New Roman" w:hAnsi="Times New Roman" w:cs="Times New Roman"/>
        </w:rPr>
      </w:pPr>
      <w:bookmarkStart w:id="9" w:name="_Ref494389398"/>
      <w:bookmarkStart w:id="10" w:name="_Ref450919508"/>
      <w:bookmarkStart w:id="11" w:name="_Ref450134909"/>
      <w:bookmarkStart w:id="12" w:name="_Ref450134515"/>
      <w:bookmarkStart w:id="13" w:name="_Ref442098367"/>
      <w:r w:rsidRPr="005240A0">
        <w:rPr>
          <w:rFonts w:ascii="Times New Roman" w:hAnsi="Times New Roman" w:cs="Times New Roman"/>
        </w:rPr>
        <w:t xml:space="preserve">Chairman’s Notes, 3GPP TSG RAN WG1 NR Ad-Hoc </w:t>
      </w:r>
      <w:r w:rsidR="009D0593" w:rsidRPr="005240A0">
        <w:rPr>
          <w:rFonts w:ascii="Times New Roman" w:hAnsi="Times New Roman" w:cs="Times New Roman"/>
        </w:rPr>
        <w:t>#</w:t>
      </w:r>
      <w:r w:rsidR="0016475C" w:rsidRPr="005240A0">
        <w:rPr>
          <w:rFonts w:ascii="Times New Roman" w:hAnsi="Times New Roman" w:cs="Times New Roman"/>
        </w:rPr>
        <w:t>3</w:t>
      </w:r>
      <w:r w:rsidR="009D0593" w:rsidRPr="005240A0">
        <w:rPr>
          <w:rFonts w:ascii="Times New Roman" w:hAnsi="Times New Roman" w:cs="Times New Roman"/>
        </w:rPr>
        <w:t xml:space="preserve"> </w:t>
      </w:r>
      <w:r w:rsidRPr="005240A0">
        <w:rPr>
          <w:rFonts w:ascii="Times New Roman" w:hAnsi="Times New Roman" w:cs="Times New Roman"/>
        </w:rPr>
        <w:t xml:space="preserve">Meeting, </w:t>
      </w:r>
      <w:r w:rsidR="0016475C" w:rsidRPr="005240A0">
        <w:rPr>
          <w:rFonts w:ascii="Times New Roman" w:hAnsi="Times New Roman" w:cs="Times New Roman"/>
        </w:rPr>
        <w:t>Nagoya</w:t>
      </w:r>
      <w:r w:rsidRPr="005240A0">
        <w:rPr>
          <w:rFonts w:ascii="Times New Roman" w:hAnsi="Times New Roman" w:cs="Times New Roman"/>
        </w:rPr>
        <w:t xml:space="preserve">, </w:t>
      </w:r>
      <w:r w:rsidR="0016475C" w:rsidRPr="005240A0">
        <w:rPr>
          <w:rFonts w:ascii="Times New Roman" w:hAnsi="Times New Roman" w:cs="Times New Roman"/>
        </w:rPr>
        <w:t>Japan</w:t>
      </w:r>
      <w:r w:rsidRPr="005240A0">
        <w:rPr>
          <w:rFonts w:ascii="Times New Roman" w:hAnsi="Times New Roman" w:cs="Times New Roman"/>
        </w:rPr>
        <w:t xml:space="preserve">, </w:t>
      </w:r>
      <w:r w:rsidR="0016475C" w:rsidRPr="005240A0">
        <w:rPr>
          <w:rFonts w:ascii="Times New Roman" w:hAnsi="Times New Roman" w:cs="Times New Roman"/>
        </w:rPr>
        <w:t>Sept</w:t>
      </w:r>
      <w:r w:rsidRPr="005240A0">
        <w:rPr>
          <w:rFonts w:ascii="Times New Roman" w:hAnsi="Times New Roman" w:cs="Times New Roman"/>
        </w:rPr>
        <w:t>. 2017.</w:t>
      </w:r>
      <w:bookmarkEnd w:id="9"/>
      <w:bookmarkEnd w:id="10"/>
      <w:bookmarkEnd w:id="11"/>
      <w:bookmarkEnd w:id="12"/>
      <w:bookmarkEnd w:id="13"/>
      <w:r w:rsidR="00AB4D3A" w:rsidRPr="005240A0">
        <w:rPr>
          <w:rFonts w:ascii="Times New Roman" w:hAnsi="Times New Roman" w:cs="Times New Roman"/>
        </w:rPr>
        <w:t xml:space="preserve"> </w:t>
      </w:r>
    </w:p>
    <w:sectPr w:rsidR="00AB4D3A" w:rsidRPr="005240A0" w:rsidSect="00E46227">
      <w:footnotePr>
        <w:numRestart w:val="eachSect"/>
      </w:footnotePr>
      <w:pgSz w:w="11907" w:h="16840" w:code="9"/>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7920B1" w14:textId="77777777" w:rsidR="00086D6B" w:rsidRDefault="00086D6B">
      <w:r>
        <w:separator/>
      </w:r>
    </w:p>
  </w:endnote>
  <w:endnote w:type="continuationSeparator" w:id="0">
    <w:p w14:paraId="17BF54C2" w14:textId="77777777" w:rsidR="00086D6B" w:rsidRDefault="00086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DFC1A9" w14:textId="77777777" w:rsidR="00086D6B" w:rsidRDefault="00086D6B">
      <w:r>
        <w:separator/>
      </w:r>
    </w:p>
  </w:footnote>
  <w:footnote w:type="continuationSeparator" w:id="0">
    <w:p w14:paraId="4256FD39" w14:textId="77777777" w:rsidR="00086D6B" w:rsidRDefault="00086D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95FE8"/>
    <w:multiLevelType w:val="hybridMultilevel"/>
    <w:tmpl w:val="0FDE0F3A"/>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1"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FA5703"/>
    <w:multiLevelType w:val="hybridMultilevel"/>
    <w:tmpl w:val="ECCC14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FD2814"/>
    <w:multiLevelType w:val="hybridMultilevel"/>
    <w:tmpl w:val="61822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3A1959"/>
    <w:multiLevelType w:val="hybridMultilevel"/>
    <w:tmpl w:val="60C60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24039B"/>
    <w:multiLevelType w:val="hybridMultilevel"/>
    <w:tmpl w:val="02E0C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934C1D"/>
    <w:multiLevelType w:val="hybridMultilevel"/>
    <w:tmpl w:val="6B8AEA9E"/>
    <w:lvl w:ilvl="0" w:tplc="61FA459E">
      <w:start w:val="1"/>
      <w:numFmt w:val="bullet"/>
      <w:lvlText w:val=""/>
      <w:lvlJc w:val="left"/>
      <w:pPr>
        <w:tabs>
          <w:tab w:val="num" w:pos="720"/>
        </w:tabs>
        <w:ind w:left="720" w:hanging="360"/>
      </w:pPr>
      <w:rPr>
        <w:rFonts w:ascii="Wingdings" w:hAnsi="Wingdings" w:hint="default"/>
      </w:rPr>
    </w:lvl>
    <w:lvl w:ilvl="1" w:tplc="1C2AD0EA">
      <w:start w:val="1"/>
      <w:numFmt w:val="decimal"/>
      <w:lvlText w:val="%2."/>
      <w:lvlJc w:val="left"/>
      <w:pPr>
        <w:tabs>
          <w:tab w:val="num" w:pos="1440"/>
        </w:tabs>
        <w:ind w:left="1440" w:hanging="360"/>
      </w:pPr>
    </w:lvl>
    <w:lvl w:ilvl="2" w:tplc="3B9660A2" w:tentative="1">
      <w:start w:val="1"/>
      <w:numFmt w:val="bullet"/>
      <w:lvlText w:val=""/>
      <w:lvlJc w:val="left"/>
      <w:pPr>
        <w:tabs>
          <w:tab w:val="num" w:pos="2160"/>
        </w:tabs>
        <w:ind w:left="2160" w:hanging="360"/>
      </w:pPr>
      <w:rPr>
        <w:rFonts w:ascii="Wingdings" w:hAnsi="Wingdings" w:hint="default"/>
      </w:rPr>
    </w:lvl>
    <w:lvl w:ilvl="3" w:tplc="BCC41E68" w:tentative="1">
      <w:start w:val="1"/>
      <w:numFmt w:val="bullet"/>
      <w:lvlText w:val=""/>
      <w:lvlJc w:val="left"/>
      <w:pPr>
        <w:tabs>
          <w:tab w:val="num" w:pos="2880"/>
        </w:tabs>
        <w:ind w:left="2880" w:hanging="360"/>
      </w:pPr>
      <w:rPr>
        <w:rFonts w:ascii="Wingdings" w:hAnsi="Wingdings" w:hint="default"/>
      </w:rPr>
    </w:lvl>
    <w:lvl w:ilvl="4" w:tplc="D8C0F87E" w:tentative="1">
      <w:start w:val="1"/>
      <w:numFmt w:val="bullet"/>
      <w:lvlText w:val=""/>
      <w:lvlJc w:val="left"/>
      <w:pPr>
        <w:tabs>
          <w:tab w:val="num" w:pos="3600"/>
        </w:tabs>
        <w:ind w:left="3600" w:hanging="360"/>
      </w:pPr>
      <w:rPr>
        <w:rFonts w:ascii="Wingdings" w:hAnsi="Wingdings" w:hint="default"/>
      </w:rPr>
    </w:lvl>
    <w:lvl w:ilvl="5" w:tplc="9D5E9E3E" w:tentative="1">
      <w:start w:val="1"/>
      <w:numFmt w:val="bullet"/>
      <w:lvlText w:val=""/>
      <w:lvlJc w:val="left"/>
      <w:pPr>
        <w:tabs>
          <w:tab w:val="num" w:pos="4320"/>
        </w:tabs>
        <w:ind w:left="4320" w:hanging="360"/>
      </w:pPr>
      <w:rPr>
        <w:rFonts w:ascii="Wingdings" w:hAnsi="Wingdings" w:hint="default"/>
      </w:rPr>
    </w:lvl>
    <w:lvl w:ilvl="6" w:tplc="51C69A12" w:tentative="1">
      <w:start w:val="1"/>
      <w:numFmt w:val="bullet"/>
      <w:lvlText w:val=""/>
      <w:lvlJc w:val="left"/>
      <w:pPr>
        <w:tabs>
          <w:tab w:val="num" w:pos="5040"/>
        </w:tabs>
        <w:ind w:left="5040" w:hanging="360"/>
      </w:pPr>
      <w:rPr>
        <w:rFonts w:ascii="Wingdings" w:hAnsi="Wingdings" w:hint="default"/>
      </w:rPr>
    </w:lvl>
    <w:lvl w:ilvl="7" w:tplc="3C609CEA" w:tentative="1">
      <w:start w:val="1"/>
      <w:numFmt w:val="bullet"/>
      <w:lvlText w:val=""/>
      <w:lvlJc w:val="left"/>
      <w:pPr>
        <w:tabs>
          <w:tab w:val="num" w:pos="5760"/>
        </w:tabs>
        <w:ind w:left="5760" w:hanging="360"/>
      </w:pPr>
      <w:rPr>
        <w:rFonts w:ascii="Wingdings" w:hAnsi="Wingdings" w:hint="default"/>
      </w:rPr>
    </w:lvl>
    <w:lvl w:ilvl="8" w:tplc="55283E5A"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AE52B49"/>
    <w:multiLevelType w:val="multilevel"/>
    <w:tmpl w:val="877058C2"/>
    <w:lvl w:ilvl="0">
      <w:start w:val="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C475DC"/>
    <w:multiLevelType w:val="hybridMultilevel"/>
    <w:tmpl w:val="C5944AD2"/>
    <w:lvl w:ilvl="0" w:tplc="58D42C9C">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3760EC6"/>
    <w:multiLevelType w:val="hybridMultilevel"/>
    <w:tmpl w:val="C478A674"/>
    <w:lvl w:ilvl="0" w:tplc="F7BEF982">
      <w:start w:val="1"/>
      <w:numFmt w:val="decimal"/>
      <w:pStyle w:val="References"/>
      <w:lvlText w:val="[%1] "/>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9D800E2"/>
    <w:multiLevelType w:val="hybridMultilevel"/>
    <w:tmpl w:val="3AEE5044"/>
    <w:lvl w:ilvl="0" w:tplc="B2724090">
      <w:start w:val="1"/>
      <w:numFmt w:val="bullet"/>
      <w:lvlText w:val=""/>
      <w:lvlJc w:val="left"/>
      <w:pPr>
        <w:tabs>
          <w:tab w:val="num" w:pos="720"/>
        </w:tabs>
        <w:ind w:left="720" w:hanging="360"/>
      </w:pPr>
      <w:rPr>
        <w:rFonts w:ascii="Wingdings" w:hAnsi="Wingdings" w:hint="default"/>
      </w:rPr>
    </w:lvl>
    <w:lvl w:ilvl="1" w:tplc="4CAE4708" w:tentative="1">
      <w:start w:val="1"/>
      <w:numFmt w:val="bullet"/>
      <w:lvlText w:val=""/>
      <w:lvlJc w:val="left"/>
      <w:pPr>
        <w:tabs>
          <w:tab w:val="num" w:pos="1440"/>
        </w:tabs>
        <w:ind w:left="1440" w:hanging="360"/>
      </w:pPr>
      <w:rPr>
        <w:rFonts w:ascii="Wingdings" w:hAnsi="Wingdings" w:hint="default"/>
      </w:rPr>
    </w:lvl>
    <w:lvl w:ilvl="2" w:tplc="527CEF80" w:tentative="1">
      <w:start w:val="1"/>
      <w:numFmt w:val="bullet"/>
      <w:lvlText w:val=""/>
      <w:lvlJc w:val="left"/>
      <w:pPr>
        <w:tabs>
          <w:tab w:val="num" w:pos="2160"/>
        </w:tabs>
        <w:ind w:left="2160" w:hanging="360"/>
      </w:pPr>
      <w:rPr>
        <w:rFonts w:ascii="Wingdings" w:hAnsi="Wingdings" w:hint="default"/>
      </w:rPr>
    </w:lvl>
    <w:lvl w:ilvl="3" w:tplc="8BCCAD76" w:tentative="1">
      <w:start w:val="1"/>
      <w:numFmt w:val="bullet"/>
      <w:lvlText w:val=""/>
      <w:lvlJc w:val="left"/>
      <w:pPr>
        <w:tabs>
          <w:tab w:val="num" w:pos="2880"/>
        </w:tabs>
        <w:ind w:left="2880" w:hanging="360"/>
      </w:pPr>
      <w:rPr>
        <w:rFonts w:ascii="Wingdings" w:hAnsi="Wingdings" w:hint="default"/>
      </w:rPr>
    </w:lvl>
    <w:lvl w:ilvl="4" w:tplc="3B7C5DA2" w:tentative="1">
      <w:start w:val="1"/>
      <w:numFmt w:val="bullet"/>
      <w:lvlText w:val=""/>
      <w:lvlJc w:val="left"/>
      <w:pPr>
        <w:tabs>
          <w:tab w:val="num" w:pos="3600"/>
        </w:tabs>
        <w:ind w:left="3600" w:hanging="360"/>
      </w:pPr>
      <w:rPr>
        <w:rFonts w:ascii="Wingdings" w:hAnsi="Wingdings" w:hint="default"/>
      </w:rPr>
    </w:lvl>
    <w:lvl w:ilvl="5" w:tplc="9A3EE562" w:tentative="1">
      <w:start w:val="1"/>
      <w:numFmt w:val="bullet"/>
      <w:lvlText w:val=""/>
      <w:lvlJc w:val="left"/>
      <w:pPr>
        <w:tabs>
          <w:tab w:val="num" w:pos="4320"/>
        </w:tabs>
        <w:ind w:left="4320" w:hanging="360"/>
      </w:pPr>
      <w:rPr>
        <w:rFonts w:ascii="Wingdings" w:hAnsi="Wingdings" w:hint="default"/>
      </w:rPr>
    </w:lvl>
    <w:lvl w:ilvl="6" w:tplc="6E60B4FA" w:tentative="1">
      <w:start w:val="1"/>
      <w:numFmt w:val="bullet"/>
      <w:lvlText w:val=""/>
      <w:lvlJc w:val="left"/>
      <w:pPr>
        <w:tabs>
          <w:tab w:val="num" w:pos="5040"/>
        </w:tabs>
        <w:ind w:left="5040" w:hanging="360"/>
      </w:pPr>
      <w:rPr>
        <w:rFonts w:ascii="Wingdings" w:hAnsi="Wingdings" w:hint="default"/>
      </w:rPr>
    </w:lvl>
    <w:lvl w:ilvl="7" w:tplc="71E6EF96" w:tentative="1">
      <w:start w:val="1"/>
      <w:numFmt w:val="bullet"/>
      <w:lvlText w:val=""/>
      <w:lvlJc w:val="left"/>
      <w:pPr>
        <w:tabs>
          <w:tab w:val="num" w:pos="5760"/>
        </w:tabs>
        <w:ind w:left="5760" w:hanging="360"/>
      </w:pPr>
      <w:rPr>
        <w:rFonts w:ascii="Wingdings" w:hAnsi="Wingdings" w:hint="default"/>
      </w:rPr>
    </w:lvl>
    <w:lvl w:ilvl="8" w:tplc="0B2CDC04"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5511994"/>
    <w:multiLevelType w:val="hybridMultilevel"/>
    <w:tmpl w:val="F33AA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TI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D30EDB"/>
    <w:multiLevelType w:val="hybridMultilevel"/>
    <w:tmpl w:val="491ADD22"/>
    <w:lvl w:ilvl="0" w:tplc="EA0A1A6A">
      <w:start w:val="1"/>
      <w:numFmt w:val="bullet"/>
      <w:lvlText w:val="•"/>
      <w:lvlJc w:val="left"/>
      <w:pPr>
        <w:tabs>
          <w:tab w:val="num" w:pos="720"/>
        </w:tabs>
        <w:ind w:left="720" w:hanging="360"/>
      </w:pPr>
      <w:rPr>
        <w:rFonts w:ascii="Arial" w:hAnsi="Aria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7"/>
  </w:num>
  <w:num w:numId="3">
    <w:abstractNumId w:val="11"/>
  </w:num>
  <w:num w:numId="4">
    <w:abstractNumId w:val="13"/>
  </w:num>
  <w:num w:numId="5">
    <w:abstractNumId w:val="4"/>
  </w:num>
  <w:num w:numId="6">
    <w:abstractNumId w:val="12"/>
  </w:num>
  <w:num w:numId="7">
    <w:abstractNumId w:val="6"/>
  </w:num>
  <w:num w:numId="8">
    <w:abstractNumId w:val="3"/>
  </w:num>
  <w:num w:numId="9">
    <w:abstractNumId w:val="15"/>
  </w:num>
  <w:num w:numId="10">
    <w:abstractNumId w:val="9"/>
  </w:num>
  <w:num w:numId="11">
    <w:abstractNumId w:val="2"/>
  </w:num>
  <w:num w:numId="12">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13">
    <w:abstractNumId w:val="5"/>
  </w:num>
  <w:num w:numId="14">
    <w:abstractNumId w:val="0"/>
  </w:num>
  <w:num w:numId="15">
    <w:abstractNumId w:val="10"/>
  </w:num>
  <w:num w:numId="16">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CA" w:vendorID="64" w:dllVersion="6" w:nlCheck="1" w:checkStyle="1"/>
  <w:activeWritingStyle w:appName="MSWord" w:lang="ko-KR" w:vendorID="64" w:dllVersion="5"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F16"/>
    <w:rsid w:val="00000FCA"/>
    <w:rsid w:val="0000114D"/>
    <w:rsid w:val="00003D85"/>
    <w:rsid w:val="000051D5"/>
    <w:rsid w:val="00005F99"/>
    <w:rsid w:val="000065E4"/>
    <w:rsid w:val="00006CA7"/>
    <w:rsid w:val="000074C4"/>
    <w:rsid w:val="0001045A"/>
    <w:rsid w:val="00011FAF"/>
    <w:rsid w:val="000126D3"/>
    <w:rsid w:val="00013363"/>
    <w:rsid w:val="0001410A"/>
    <w:rsid w:val="0001412E"/>
    <w:rsid w:val="000142F8"/>
    <w:rsid w:val="00014CF7"/>
    <w:rsid w:val="000151ED"/>
    <w:rsid w:val="00016A82"/>
    <w:rsid w:val="00016CA6"/>
    <w:rsid w:val="0001785F"/>
    <w:rsid w:val="000216E2"/>
    <w:rsid w:val="00021BCA"/>
    <w:rsid w:val="00022EC3"/>
    <w:rsid w:val="00022F39"/>
    <w:rsid w:val="00024327"/>
    <w:rsid w:val="00024738"/>
    <w:rsid w:val="00024E69"/>
    <w:rsid w:val="0002501E"/>
    <w:rsid w:val="00025EA7"/>
    <w:rsid w:val="00026109"/>
    <w:rsid w:val="00026C92"/>
    <w:rsid w:val="0002720B"/>
    <w:rsid w:val="000279E1"/>
    <w:rsid w:val="0003002E"/>
    <w:rsid w:val="00030827"/>
    <w:rsid w:val="00030C13"/>
    <w:rsid w:val="000312E8"/>
    <w:rsid w:val="00031390"/>
    <w:rsid w:val="000313BF"/>
    <w:rsid w:val="000314E8"/>
    <w:rsid w:val="00033229"/>
    <w:rsid w:val="000333C6"/>
    <w:rsid w:val="00033A68"/>
    <w:rsid w:val="00033B92"/>
    <w:rsid w:val="000340A7"/>
    <w:rsid w:val="00034229"/>
    <w:rsid w:val="000345C3"/>
    <w:rsid w:val="00034794"/>
    <w:rsid w:val="0003489E"/>
    <w:rsid w:val="0003502F"/>
    <w:rsid w:val="00035539"/>
    <w:rsid w:val="00035CBE"/>
    <w:rsid w:val="00035DFC"/>
    <w:rsid w:val="000365B0"/>
    <w:rsid w:val="00036BE5"/>
    <w:rsid w:val="00037416"/>
    <w:rsid w:val="00037E7B"/>
    <w:rsid w:val="00037E96"/>
    <w:rsid w:val="00037F1A"/>
    <w:rsid w:val="00040FF1"/>
    <w:rsid w:val="0004186D"/>
    <w:rsid w:val="00041E83"/>
    <w:rsid w:val="0004208F"/>
    <w:rsid w:val="00042864"/>
    <w:rsid w:val="000432C4"/>
    <w:rsid w:val="000433B7"/>
    <w:rsid w:val="0004343A"/>
    <w:rsid w:val="0004383C"/>
    <w:rsid w:val="0004451E"/>
    <w:rsid w:val="000448E2"/>
    <w:rsid w:val="000453E3"/>
    <w:rsid w:val="0004562A"/>
    <w:rsid w:val="000457EA"/>
    <w:rsid w:val="00045F96"/>
    <w:rsid w:val="00046B36"/>
    <w:rsid w:val="00046FB9"/>
    <w:rsid w:val="0004795A"/>
    <w:rsid w:val="000519A7"/>
    <w:rsid w:val="0005352C"/>
    <w:rsid w:val="00053648"/>
    <w:rsid w:val="000540AC"/>
    <w:rsid w:val="000540D0"/>
    <w:rsid w:val="00056ABF"/>
    <w:rsid w:val="00057CAF"/>
    <w:rsid w:val="00057DF4"/>
    <w:rsid w:val="00057E92"/>
    <w:rsid w:val="00057F04"/>
    <w:rsid w:val="000601B8"/>
    <w:rsid w:val="000607D1"/>
    <w:rsid w:val="00061E79"/>
    <w:rsid w:val="00062A20"/>
    <w:rsid w:val="00063BC7"/>
    <w:rsid w:val="00064C2A"/>
    <w:rsid w:val="00065937"/>
    <w:rsid w:val="000659AA"/>
    <w:rsid w:val="00065D91"/>
    <w:rsid w:val="000665F4"/>
    <w:rsid w:val="0006663B"/>
    <w:rsid w:val="0006675C"/>
    <w:rsid w:val="00067477"/>
    <w:rsid w:val="00070AA8"/>
    <w:rsid w:val="00072607"/>
    <w:rsid w:val="00072669"/>
    <w:rsid w:val="000726FF"/>
    <w:rsid w:val="0007284F"/>
    <w:rsid w:val="000737E4"/>
    <w:rsid w:val="00073D6C"/>
    <w:rsid w:val="00074805"/>
    <w:rsid w:val="000748D2"/>
    <w:rsid w:val="00074AE6"/>
    <w:rsid w:val="00075883"/>
    <w:rsid w:val="00075B39"/>
    <w:rsid w:val="00075EE0"/>
    <w:rsid w:val="00076984"/>
    <w:rsid w:val="00077629"/>
    <w:rsid w:val="0007767D"/>
    <w:rsid w:val="00077938"/>
    <w:rsid w:val="0008071A"/>
    <w:rsid w:val="000813DE"/>
    <w:rsid w:val="000827FF"/>
    <w:rsid w:val="00083700"/>
    <w:rsid w:val="00083ADB"/>
    <w:rsid w:val="00083BC9"/>
    <w:rsid w:val="00083C0D"/>
    <w:rsid w:val="00084775"/>
    <w:rsid w:val="00084D58"/>
    <w:rsid w:val="000855D7"/>
    <w:rsid w:val="00085985"/>
    <w:rsid w:val="00085F92"/>
    <w:rsid w:val="00086D6B"/>
    <w:rsid w:val="000877F0"/>
    <w:rsid w:val="0009045E"/>
    <w:rsid w:val="00090DBE"/>
    <w:rsid w:val="00091A9E"/>
    <w:rsid w:val="00092CF2"/>
    <w:rsid w:val="00093662"/>
    <w:rsid w:val="0009431B"/>
    <w:rsid w:val="00094C9F"/>
    <w:rsid w:val="00095186"/>
    <w:rsid w:val="00095209"/>
    <w:rsid w:val="00095EEC"/>
    <w:rsid w:val="000961B6"/>
    <w:rsid w:val="00096880"/>
    <w:rsid w:val="00096B6D"/>
    <w:rsid w:val="00096BDF"/>
    <w:rsid w:val="0009792E"/>
    <w:rsid w:val="00097A6D"/>
    <w:rsid w:val="00097AC8"/>
    <w:rsid w:val="00097BA0"/>
    <w:rsid w:val="000A052A"/>
    <w:rsid w:val="000A102D"/>
    <w:rsid w:val="000A123B"/>
    <w:rsid w:val="000A1846"/>
    <w:rsid w:val="000A1EDB"/>
    <w:rsid w:val="000A37B2"/>
    <w:rsid w:val="000A434F"/>
    <w:rsid w:val="000A5290"/>
    <w:rsid w:val="000A5AF3"/>
    <w:rsid w:val="000A6BEB"/>
    <w:rsid w:val="000A6EF9"/>
    <w:rsid w:val="000B02A2"/>
    <w:rsid w:val="000B035C"/>
    <w:rsid w:val="000B1DC7"/>
    <w:rsid w:val="000B1FB3"/>
    <w:rsid w:val="000B39D1"/>
    <w:rsid w:val="000B4332"/>
    <w:rsid w:val="000B4674"/>
    <w:rsid w:val="000B4F19"/>
    <w:rsid w:val="000B548B"/>
    <w:rsid w:val="000B5DB4"/>
    <w:rsid w:val="000B5F23"/>
    <w:rsid w:val="000B7AF7"/>
    <w:rsid w:val="000B7AFF"/>
    <w:rsid w:val="000C09E2"/>
    <w:rsid w:val="000C150C"/>
    <w:rsid w:val="000C1E13"/>
    <w:rsid w:val="000C1F0A"/>
    <w:rsid w:val="000C25DD"/>
    <w:rsid w:val="000C283B"/>
    <w:rsid w:val="000C2C77"/>
    <w:rsid w:val="000C2F79"/>
    <w:rsid w:val="000C3946"/>
    <w:rsid w:val="000C3E04"/>
    <w:rsid w:val="000C435E"/>
    <w:rsid w:val="000C4717"/>
    <w:rsid w:val="000C5E30"/>
    <w:rsid w:val="000C603D"/>
    <w:rsid w:val="000C6E5F"/>
    <w:rsid w:val="000D08B6"/>
    <w:rsid w:val="000D0F01"/>
    <w:rsid w:val="000D2378"/>
    <w:rsid w:val="000D335F"/>
    <w:rsid w:val="000D3B96"/>
    <w:rsid w:val="000D3FA9"/>
    <w:rsid w:val="000D45CD"/>
    <w:rsid w:val="000D5936"/>
    <w:rsid w:val="000D6005"/>
    <w:rsid w:val="000D6A4A"/>
    <w:rsid w:val="000D7060"/>
    <w:rsid w:val="000D72BA"/>
    <w:rsid w:val="000D767E"/>
    <w:rsid w:val="000D7835"/>
    <w:rsid w:val="000E01CF"/>
    <w:rsid w:val="000E1BEA"/>
    <w:rsid w:val="000E1C06"/>
    <w:rsid w:val="000E1D27"/>
    <w:rsid w:val="000E35A1"/>
    <w:rsid w:val="000E3D2E"/>
    <w:rsid w:val="000E5054"/>
    <w:rsid w:val="000E58BA"/>
    <w:rsid w:val="000E58FC"/>
    <w:rsid w:val="000E5A23"/>
    <w:rsid w:val="000E5A43"/>
    <w:rsid w:val="000E62B1"/>
    <w:rsid w:val="000E70FC"/>
    <w:rsid w:val="000E7A73"/>
    <w:rsid w:val="000E7BB6"/>
    <w:rsid w:val="000F0FF6"/>
    <w:rsid w:val="000F20BC"/>
    <w:rsid w:val="000F2FDF"/>
    <w:rsid w:val="000F3DD3"/>
    <w:rsid w:val="000F47BF"/>
    <w:rsid w:val="000F5908"/>
    <w:rsid w:val="000F59C0"/>
    <w:rsid w:val="000F5EC9"/>
    <w:rsid w:val="000F60F2"/>
    <w:rsid w:val="000F661A"/>
    <w:rsid w:val="000F683A"/>
    <w:rsid w:val="000F68BE"/>
    <w:rsid w:val="000F6F69"/>
    <w:rsid w:val="000F730D"/>
    <w:rsid w:val="000F73A0"/>
    <w:rsid w:val="00100906"/>
    <w:rsid w:val="001012B0"/>
    <w:rsid w:val="001016EA"/>
    <w:rsid w:val="00102647"/>
    <w:rsid w:val="00102E03"/>
    <w:rsid w:val="00103DD1"/>
    <w:rsid w:val="00105EFB"/>
    <w:rsid w:val="00105F1C"/>
    <w:rsid w:val="0010731A"/>
    <w:rsid w:val="001075BE"/>
    <w:rsid w:val="0010791F"/>
    <w:rsid w:val="00107FC3"/>
    <w:rsid w:val="00110424"/>
    <w:rsid w:val="0011095B"/>
    <w:rsid w:val="001111DE"/>
    <w:rsid w:val="001112FC"/>
    <w:rsid w:val="00111BCC"/>
    <w:rsid w:val="00115494"/>
    <w:rsid w:val="0011659E"/>
    <w:rsid w:val="001174F1"/>
    <w:rsid w:val="001178C1"/>
    <w:rsid w:val="00117AE5"/>
    <w:rsid w:val="0012015D"/>
    <w:rsid w:val="001207A5"/>
    <w:rsid w:val="0012150C"/>
    <w:rsid w:val="00121A20"/>
    <w:rsid w:val="00121B0C"/>
    <w:rsid w:val="00121D2E"/>
    <w:rsid w:val="00122D9D"/>
    <w:rsid w:val="001244FE"/>
    <w:rsid w:val="00125194"/>
    <w:rsid w:val="0012574C"/>
    <w:rsid w:val="00125C3D"/>
    <w:rsid w:val="001264FC"/>
    <w:rsid w:val="00126B97"/>
    <w:rsid w:val="0013026B"/>
    <w:rsid w:val="00130D32"/>
    <w:rsid w:val="00130F52"/>
    <w:rsid w:val="001311C6"/>
    <w:rsid w:val="00131749"/>
    <w:rsid w:val="001317EC"/>
    <w:rsid w:val="0013231B"/>
    <w:rsid w:val="0013285B"/>
    <w:rsid w:val="00132FB5"/>
    <w:rsid w:val="0013331B"/>
    <w:rsid w:val="0013501A"/>
    <w:rsid w:val="00135140"/>
    <w:rsid w:val="001353AD"/>
    <w:rsid w:val="00135615"/>
    <w:rsid w:val="00135736"/>
    <w:rsid w:val="0013685A"/>
    <w:rsid w:val="00136B3D"/>
    <w:rsid w:val="0013701C"/>
    <w:rsid w:val="00140339"/>
    <w:rsid w:val="001406A0"/>
    <w:rsid w:val="00140863"/>
    <w:rsid w:val="00141CBE"/>
    <w:rsid w:val="00141FEC"/>
    <w:rsid w:val="001421E7"/>
    <w:rsid w:val="00142267"/>
    <w:rsid w:val="00142CC0"/>
    <w:rsid w:val="0014485A"/>
    <w:rsid w:val="001456CF"/>
    <w:rsid w:val="00145863"/>
    <w:rsid w:val="00146FEF"/>
    <w:rsid w:val="0014703D"/>
    <w:rsid w:val="0014734D"/>
    <w:rsid w:val="00147809"/>
    <w:rsid w:val="001478B5"/>
    <w:rsid w:val="001501B9"/>
    <w:rsid w:val="001504A5"/>
    <w:rsid w:val="00150740"/>
    <w:rsid w:val="00150AE0"/>
    <w:rsid w:val="00151475"/>
    <w:rsid w:val="0015163E"/>
    <w:rsid w:val="0015172A"/>
    <w:rsid w:val="00151D3F"/>
    <w:rsid w:val="0015289E"/>
    <w:rsid w:val="00152D3B"/>
    <w:rsid w:val="00154359"/>
    <w:rsid w:val="001549BF"/>
    <w:rsid w:val="00154EA8"/>
    <w:rsid w:val="00155411"/>
    <w:rsid w:val="00155C30"/>
    <w:rsid w:val="00155C94"/>
    <w:rsid w:val="001568E5"/>
    <w:rsid w:val="00156D3B"/>
    <w:rsid w:val="00157A29"/>
    <w:rsid w:val="00160B52"/>
    <w:rsid w:val="0016289D"/>
    <w:rsid w:val="001629AE"/>
    <w:rsid w:val="0016305A"/>
    <w:rsid w:val="001632F8"/>
    <w:rsid w:val="00163452"/>
    <w:rsid w:val="001636CF"/>
    <w:rsid w:val="00163E97"/>
    <w:rsid w:val="001641CB"/>
    <w:rsid w:val="0016475C"/>
    <w:rsid w:val="00164A79"/>
    <w:rsid w:val="0016515E"/>
    <w:rsid w:val="001651E6"/>
    <w:rsid w:val="001659D2"/>
    <w:rsid w:val="00165C1C"/>
    <w:rsid w:val="00166F3E"/>
    <w:rsid w:val="00167309"/>
    <w:rsid w:val="00171239"/>
    <w:rsid w:val="00171EB6"/>
    <w:rsid w:val="0017357C"/>
    <w:rsid w:val="00173AAA"/>
    <w:rsid w:val="0017409C"/>
    <w:rsid w:val="0017514B"/>
    <w:rsid w:val="0017576E"/>
    <w:rsid w:val="0017586F"/>
    <w:rsid w:val="0017680C"/>
    <w:rsid w:val="001769BC"/>
    <w:rsid w:val="00176D1D"/>
    <w:rsid w:val="00177EDE"/>
    <w:rsid w:val="00177F47"/>
    <w:rsid w:val="001812AA"/>
    <w:rsid w:val="00181BB2"/>
    <w:rsid w:val="00182244"/>
    <w:rsid w:val="0018254D"/>
    <w:rsid w:val="00183826"/>
    <w:rsid w:val="00183CB6"/>
    <w:rsid w:val="00184726"/>
    <w:rsid w:val="00184910"/>
    <w:rsid w:val="00185006"/>
    <w:rsid w:val="00186138"/>
    <w:rsid w:val="00186C5A"/>
    <w:rsid w:val="0018779D"/>
    <w:rsid w:val="0019042B"/>
    <w:rsid w:val="00190DA7"/>
    <w:rsid w:val="0019146E"/>
    <w:rsid w:val="001916C2"/>
    <w:rsid w:val="00192853"/>
    <w:rsid w:val="00193A58"/>
    <w:rsid w:val="00193D09"/>
    <w:rsid w:val="001944A5"/>
    <w:rsid w:val="00195872"/>
    <w:rsid w:val="001965ED"/>
    <w:rsid w:val="00196D15"/>
    <w:rsid w:val="001A0592"/>
    <w:rsid w:val="001A06CF"/>
    <w:rsid w:val="001A0F8C"/>
    <w:rsid w:val="001A10DD"/>
    <w:rsid w:val="001A16CB"/>
    <w:rsid w:val="001A229C"/>
    <w:rsid w:val="001A2381"/>
    <w:rsid w:val="001A2D1C"/>
    <w:rsid w:val="001A2F57"/>
    <w:rsid w:val="001A3443"/>
    <w:rsid w:val="001A4AE6"/>
    <w:rsid w:val="001A541B"/>
    <w:rsid w:val="001A79DB"/>
    <w:rsid w:val="001A7E73"/>
    <w:rsid w:val="001B0137"/>
    <w:rsid w:val="001B0C3F"/>
    <w:rsid w:val="001B1B06"/>
    <w:rsid w:val="001B2DA1"/>
    <w:rsid w:val="001B4EC4"/>
    <w:rsid w:val="001B4F57"/>
    <w:rsid w:val="001B6227"/>
    <w:rsid w:val="001C06F7"/>
    <w:rsid w:val="001C10A9"/>
    <w:rsid w:val="001C17E9"/>
    <w:rsid w:val="001C1F03"/>
    <w:rsid w:val="001C21F8"/>
    <w:rsid w:val="001C2C7B"/>
    <w:rsid w:val="001C2D2D"/>
    <w:rsid w:val="001C2D4B"/>
    <w:rsid w:val="001C34D4"/>
    <w:rsid w:val="001C4EBA"/>
    <w:rsid w:val="001C590B"/>
    <w:rsid w:val="001C6987"/>
    <w:rsid w:val="001D0422"/>
    <w:rsid w:val="001D1CF3"/>
    <w:rsid w:val="001D22B6"/>
    <w:rsid w:val="001D3174"/>
    <w:rsid w:val="001D34A0"/>
    <w:rsid w:val="001D4C26"/>
    <w:rsid w:val="001D4FAD"/>
    <w:rsid w:val="001D6325"/>
    <w:rsid w:val="001D6606"/>
    <w:rsid w:val="001D6E5C"/>
    <w:rsid w:val="001D7ED8"/>
    <w:rsid w:val="001E03E1"/>
    <w:rsid w:val="001E0630"/>
    <w:rsid w:val="001E137F"/>
    <w:rsid w:val="001E1B36"/>
    <w:rsid w:val="001E2168"/>
    <w:rsid w:val="001E2E28"/>
    <w:rsid w:val="001E2F73"/>
    <w:rsid w:val="001E3A19"/>
    <w:rsid w:val="001E3E2D"/>
    <w:rsid w:val="001E6217"/>
    <w:rsid w:val="001E6628"/>
    <w:rsid w:val="001F027F"/>
    <w:rsid w:val="001F24C5"/>
    <w:rsid w:val="001F2B7E"/>
    <w:rsid w:val="001F323F"/>
    <w:rsid w:val="001F3716"/>
    <w:rsid w:val="001F59FC"/>
    <w:rsid w:val="001F5C89"/>
    <w:rsid w:val="001F6891"/>
    <w:rsid w:val="001F6A93"/>
    <w:rsid w:val="001F7474"/>
    <w:rsid w:val="001F7962"/>
    <w:rsid w:val="00200004"/>
    <w:rsid w:val="002006C5"/>
    <w:rsid w:val="002007C3"/>
    <w:rsid w:val="00200F92"/>
    <w:rsid w:val="00201A11"/>
    <w:rsid w:val="002022A5"/>
    <w:rsid w:val="00202B40"/>
    <w:rsid w:val="00203833"/>
    <w:rsid w:val="00204A36"/>
    <w:rsid w:val="00205021"/>
    <w:rsid w:val="002055AE"/>
    <w:rsid w:val="00206AEB"/>
    <w:rsid w:val="00206CE0"/>
    <w:rsid w:val="002073DA"/>
    <w:rsid w:val="00207B08"/>
    <w:rsid w:val="00210D54"/>
    <w:rsid w:val="002119F6"/>
    <w:rsid w:val="00212263"/>
    <w:rsid w:val="002133C4"/>
    <w:rsid w:val="002142D4"/>
    <w:rsid w:val="00214DB5"/>
    <w:rsid w:val="0021514E"/>
    <w:rsid w:val="00215EFA"/>
    <w:rsid w:val="0022109A"/>
    <w:rsid w:val="002212DD"/>
    <w:rsid w:val="0022145E"/>
    <w:rsid w:val="0022292E"/>
    <w:rsid w:val="00224060"/>
    <w:rsid w:val="002262A7"/>
    <w:rsid w:val="00226603"/>
    <w:rsid w:val="00226C6C"/>
    <w:rsid w:val="002270D6"/>
    <w:rsid w:val="0022730B"/>
    <w:rsid w:val="00227EF3"/>
    <w:rsid w:val="00230462"/>
    <w:rsid w:val="00230906"/>
    <w:rsid w:val="00230C11"/>
    <w:rsid w:val="00231BBE"/>
    <w:rsid w:val="002339E1"/>
    <w:rsid w:val="00236012"/>
    <w:rsid w:val="002369FE"/>
    <w:rsid w:val="00241831"/>
    <w:rsid w:val="00242AD5"/>
    <w:rsid w:val="00243DFA"/>
    <w:rsid w:val="002445F9"/>
    <w:rsid w:val="0024599D"/>
    <w:rsid w:val="00245A91"/>
    <w:rsid w:val="00246C73"/>
    <w:rsid w:val="002471A3"/>
    <w:rsid w:val="002478AE"/>
    <w:rsid w:val="00250915"/>
    <w:rsid w:val="00250AA2"/>
    <w:rsid w:val="00251BAE"/>
    <w:rsid w:val="00252EE2"/>
    <w:rsid w:val="002534EF"/>
    <w:rsid w:val="0025350F"/>
    <w:rsid w:val="00253CA3"/>
    <w:rsid w:val="00254425"/>
    <w:rsid w:val="0025486C"/>
    <w:rsid w:val="00254A62"/>
    <w:rsid w:val="00255351"/>
    <w:rsid w:val="002559F5"/>
    <w:rsid w:val="002570CB"/>
    <w:rsid w:val="0025726E"/>
    <w:rsid w:val="002629DE"/>
    <w:rsid w:val="00263066"/>
    <w:rsid w:val="002630CF"/>
    <w:rsid w:val="00263214"/>
    <w:rsid w:val="002643A6"/>
    <w:rsid w:val="002644DD"/>
    <w:rsid w:val="00265369"/>
    <w:rsid w:val="002655D8"/>
    <w:rsid w:val="00270C19"/>
    <w:rsid w:val="00271DDE"/>
    <w:rsid w:val="002720B7"/>
    <w:rsid w:val="00273FDC"/>
    <w:rsid w:val="002742B1"/>
    <w:rsid w:val="0027437A"/>
    <w:rsid w:val="002747BD"/>
    <w:rsid w:val="002749BA"/>
    <w:rsid w:val="002753B7"/>
    <w:rsid w:val="0027546F"/>
    <w:rsid w:val="00275AFE"/>
    <w:rsid w:val="00275E87"/>
    <w:rsid w:val="00275F8E"/>
    <w:rsid w:val="002768FB"/>
    <w:rsid w:val="00276A00"/>
    <w:rsid w:val="002771E0"/>
    <w:rsid w:val="00277907"/>
    <w:rsid w:val="00277C4C"/>
    <w:rsid w:val="0028037E"/>
    <w:rsid w:val="0028382D"/>
    <w:rsid w:val="00283C7D"/>
    <w:rsid w:val="002847EC"/>
    <w:rsid w:val="00284B3A"/>
    <w:rsid w:val="00284F2B"/>
    <w:rsid w:val="00284F4B"/>
    <w:rsid w:val="00286060"/>
    <w:rsid w:val="00286919"/>
    <w:rsid w:val="00287C9F"/>
    <w:rsid w:val="00290296"/>
    <w:rsid w:val="00292168"/>
    <w:rsid w:val="002922D5"/>
    <w:rsid w:val="0029315C"/>
    <w:rsid w:val="00293422"/>
    <w:rsid w:val="00293627"/>
    <w:rsid w:val="00293DCD"/>
    <w:rsid w:val="002947FB"/>
    <w:rsid w:val="00294D71"/>
    <w:rsid w:val="00295A12"/>
    <w:rsid w:val="00295DFE"/>
    <w:rsid w:val="00297730"/>
    <w:rsid w:val="00297B42"/>
    <w:rsid w:val="002A0248"/>
    <w:rsid w:val="002A1585"/>
    <w:rsid w:val="002A21CE"/>
    <w:rsid w:val="002A239D"/>
    <w:rsid w:val="002A2763"/>
    <w:rsid w:val="002A2A36"/>
    <w:rsid w:val="002A2D8C"/>
    <w:rsid w:val="002A4582"/>
    <w:rsid w:val="002A4811"/>
    <w:rsid w:val="002A5A79"/>
    <w:rsid w:val="002A5E95"/>
    <w:rsid w:val="002A5F0D"/>
    <w:rsid w:val="002A79EE"/>
    <w:rsid w:val="002A7D4D"/>
    <w:rsid w:val="002B003F"/>
    <w:rsid w:val="002B0536"/>
    <w:rsid w:val="002B05C5"/>
    <w:rsid w:val="002B0D0D"/>
    <w:rsid w:val="002B1C87"/>
    <w:rsid w:val="002B2524"/>
    <w:rsid w:val="002B3146"/>
    <w:rsid w:val="002B3216"/>
    <w:rsid w:val="002B3F55"/>
    <w:rsid w:val="002B4ECE"/>
    <w:rsid w:val="002B5F73"/>
    <w:rsid w:val="002B6585"/>
    <w:rsid w:val="002B6C53"/>
    <w:rsid w:val="002B732F"/>
    <w:rsid w:val="002B7AE3"/>
    <w:rsid w:val="002B7F15"/>
    <w:rsid w:val="002C0132"/>
    <w:rsid w:val="002C0B58"/>
    <w:rsid w:val="002C15FC"/>
    <w:rsid w:val="002C3036"/>
    <w:rsid w:val="002C3802"/>
    <w:rsid w:val="002C4460"/>
    <w:rsid w:val="002C44EE"/>
    <w:rsid w:val="002C5178"/>
    <w:rsid w:val="002C5847"/>
    <w:rsid w:val="002C588E"/>
    <w:rsid w:val="002C596A"/>
    <w:rsid w:val="002C711B"/>
    <w:rsid w:val="002C7AB9"/>
    <w:rsid w:val="002C7BFC"/>
    <w:rsid w:val="002D02CC"/>
    <w:rsid w:val="002D0442"/>
    <w:rsid w:val="002D095C"/>
    <w:rsid w:val="002D0A00"/>
    <w:rsid w:val="002D0B72"/>
    <w:rsid w:val="002D1704"/>
    <w:rsid w:val="002D1D5F"/>
    <w:rsid w:val="002D2289"/>
    <w:rsid w:val="002D3558"/>
    <w:rsid w:val="002D3F64"/>
    <w:rsid w:val="002D4965"/>
    <w:rsid w:val="002D69A1"/>
    <w:rsid w:val="002D7530"/>
    <w:rsid w:val="002D7658"/>
    <w:rsid w:val="002D767E"/>
    <w:rsid w:val="002E0DF7"/>
    <w:rsid w:val="002E0EF4"/>
    <w:rsid w:val="002E11E0"/>
    <w:rsid w:val="002E1EEF"/>
    <w:rsid w:val="002E319D"/>
    <w:rsid w:val="002E3518"/>
    <w:rsid w:val="002E423A"/>
    <w:rsid w:val="002E4886"/>
    <w:rsid w:val="002E4F84"/>
    <w:rsid w:val="002E594C"/>
    <w:rsid w:val="002E5D72"/>
    <w:rsid w:val="002E6861"/>
    <w:rsid w:val="002E6C2C"/>
    <w:rsid w:val="002E7609"/>
    <w:rsid w:val="002F06A8"/>
    <w:rsid w:val="002F192F"/>
    <w:rsid w:val="002F2986"/>
    <w:rsid w:val="002F2992"/>
    <w:rsid w:val="002F2FDB"/>
    <w:rsid w:val="002F44FB"/>
    <w:rsid w:val="002F462F"/>
    <w:rsid w:val="002F4D9C"/>
    <w:rsid w:val="002F7309"/>
    <w:rsid w:val="002F7E72"/>
    <w:rsid w:val="00300102"/>
    <w:rsid w:val="00301E96"/>
    <w:rsid w:val="00301EB7"/>
    <w:rsid w:val="00302A19"/>
    <w:rsid w:val="0030384A"/>
    <w:rsid w:val="0030404B"/>
    <w:rsid w:val="003055C4"/>
    <w:rsid w:val="0030633E"/>
    <w:rsid w:val="00306EA8"/>
    <w:rsid w:val="00306FEC"/>
    <w:rsid w:val="003076F9"/>
    <w:rsid w:val="00310750"/>
    <w:rsid w:val="00311CA4"/>
    <w:rsid w:val="00316C06"/>
    <w:rsid w:val="00317596"/>
    <w:rsid w:val="003178D4"/>
    <w:rsid w:val="00317AAB"/>
    <w:rsid w:val="003208B4"/>
    <w:rsid w:val="00321580"/>
    <w:rsid w:val="003215C8"/>
    <w:rsid w:val="003216FC"/>
    <w:rsid w:val="0032188F"/>
    <w:rsid w:val="00322252"/>
    <w:rsid w:val="003225AA"/>
    <w:rsid w:val="00322703"/>
    <w:rsid w:val="00322C26"/>
    <w:rsid w:val="00322CD3"/>
    <w:rsid w:val="00323935"/>
    <w:rsid w:val="00324F58"/>
    <w:rsid w:val="00325ACE"/>
    <w:rsid w:val="00326794"/>
    <w:rsid w:val="00330378"/>
    <w:rsid w:val="00330A11"/>
    <w:rsid w:val="00330E9B"/>
    <w:rsid w:val="00331BAE"/>
    <w:rsid w:val="00331D7C"/>
    <w:rsid w:val="00332951"/>
    <w:rsid w:val="00332AD4"/>
    <w:rsid w:val="003342AE"/>
    <w:rsid w:val="00334C6B"/>
    <w:rsid w:val="00334E0C"/>
    <w:rsid w:val="00336026"/>
    <w:rsid w:val="00336BB0"/>
    <w:rsid w:val="00337EE1"/>
    <w:rsid w:val="00340C60"/>
    <w:rsid w:val="00340CF7"/>
    <w:rsid w:val="0034111C"/>
    <w:rsid w:val="00341298"/>
    <w:rsid w:val="003415A5"/>
    <w:rsid w:val="00341E09"/>
    <w:rsid w:val="0034201B"/>
    <w:rsid w:val="00342DD1"/>
    <w:rsid w:val="00342F9D"/>
    <w:rsid w:val="003433F5"/>
    <w:rsid w:val="00344079"/>
    <w:rsid w:val="00344349"/>
    <w:rsid w:val="003458E5"/>
    <w:rsid w:val="00345AD6"/>
    <w:rsid w:val="003463A6"/>
    <w:rsid w:val="00346892"/>
    <w:rsid w:val="00347DB6"/>
    <w:rsid w:val="00351317"/>
    <w:rsid w:val="003526EA"/>
    <w:rsid w:val="00352B82"/>
    <w:rsid w:val="00352D21"/>
    <w:rsid w:val="00352F03"/>
    <w:rsid w:val="0035319F"/>
    <w:rsid w:val="00353AE8"/>
    <w:rsid w:val="00353BAF"/>
    <w:rsid w:val="00353D2A"/>
    <w:rsid w:val="0035453B"/>
    <w:rsid w:val="00354B34"/>
    <w:rsid w:val="00355418"/>
    <w:rsid w:val="00355CCB"/>
    <w:rsid w:val="00355ED6"/>
    <w:rsid w:val="00356F5F"/>
    <w:rsid w:val="00357810"/>
    <w:rsid w:val="00357AC8"/>
    <w:rsid w:val="00357E50"/>
    <w:rsid w:val="0036006D"/>
    <w:rsid w:val="00360219"/>
    <w:rsid w:val="00360714"/>
    <w:rsid w:val="00360972"/>
    <w:rsid w:val="00360E9C"/>
    <w:rsid w:val="003615E6"/>
    <w:rsid w:val="00361804"/>
    <w:rsid w:val="003620F8"/>
    <w:rsid w:val="0036220A"/>
    <w:rsid w:val="00363552"/>
    <w:rsid w:val="0036430E"/>
    <w:rsid w:val="003646F3"/>
    <w:rsid w:val="00365127"/>
    <w:rsid w:val="0036535B"/>
    <w:rsid w:val="0036570C"/>
    <w:rsid w:val="00365A80"/>
    <w:rsid w:val="00365F89"/>
    <w:rsid w:val="00367988"/>
    <w:rsid w:val="00370592"/>
    <w:rsid w:val="0037094A"/>
    <w:rsid w:val="00370B8B"/>
    <w:rsid w:val="00370BF1"/>
    <w:rsid w:val="0037149D"/>
    <w:rsid w:val="00371F21"/>
    <w:rsid w:val="00372392"/>
    <w:rsid w:val="00372606"/>
    <w:rsid w:val="00372F00"/>
    <w:rsid w:val="00373C09"/>
    <w:rsid w:val="00373C1F"/>
    <w:rsid w:val="003741CA"/>
    <w:rsid w:val="0037481C"/>
    <w:rsid w:val="00374CA5"/>
    <w:rsid w:val="00376371"/>
    <w:rsid w:val="00376EA6"/>
    <w:rsid w:val="00380242"/>
    <w:rsid w:val="0038156A"/>
    <w:rsid w:val="00381F0F"/>
    <w:rsid w:val="003822CC"/>
    <w:rsid w:val="00382FA0"/>
    <w:rsid w:val="0038354A"/>
    <w:rsid w:val="00383DE3"/>
    <w:rsid w:val="00384074"/>
    <w:rsid w:val="00384BB6"/>
    <w:rsid w:val="003866D3"/>
    <w:rsid w:val="00386774"/>
    <w:rsid w:val="003867E4"/>
    <w:rsid w:val="00386DC6"/>
    <w:rsid w:val="0039011D"/>
    <w:rsid w:val="00390322"/>
    <w:rsid w:val="00390577"/>
    <w:rsid w:val="003918B2"/>
    <w:rsid w:val="00392158"/>
    <w:rsid w:val="0039254F"/>
    <w:rsid w:val="00392900"/>
    <w:rsid w:val="00392DDE"/>
    <w:rsid w:val="00392FE0"/>
    <w:rsid w:val="0039378D"/>
    <w:rsid w:val="0039390E"/>
    <w:rsid w:val="00393BF0"/>
    <w:rsid w:val="00393F27"/>
    <w:rsid w:val="00394871"/>
    <w:rsid w:val="00395352"/>
    <w:rsid w:val="003960F1"/>
    <w:rsid w:val="003962C5"/>
    <w:rsid w:val="00396FDC"/>
    <w:rsid w:val="0039748E"/>
    <w:rsid w:val="003975EB"/>
    <w:rsid w:val="003A1D59"/>
    <w:rsid w:val="003A252B"/>
    <w:rsid w:val="003A3D39"/>
    <w:rsid w:val="003A4808"/>
    <w:rsid w:val="003A5079"/>
    <w:rsid w:val="003A515A"/>
    <w:rsid w:val="003A5696"/>
    <w:rsid w:val="003A56ED"/>
    <w:rsid w:val="003A5DCC"/>
    <w:rsid w:val="003A6C86"/>
    <w:rsid w:val="003A6CD4"/>
    <w:rsid w:val="003B014A"/>
    <w:rsid w:val="003B1898"/>
    <w:rsid w:val="003B22FF"/>
    <w:rsid w:val="003B3FB5"/>
    <w:rsid w:val="003B404D"/>
    <w:rsid w:val="003B40B6"/>
    <w:rsid w:val="003B42B0"/>
    <w:rsid w:val="003B4354"/>
    <w:rsid w:val="003B44FF"/>
    <w:rsid w:val="003B49DA"/>
    <w:rsid w:val="003B5164"/>
    <w:rsid w:val="003B5FD6"/>
    <w:rsid w:val="003B6B10"/>
    <w:rsid w:val="003B7803"/>
    <w:rsid w:val="003B7877"/>
    <w:rsid w:val="003B7C4E"/>
    <w:rsid w:val="003B7C88"/>
    <w:rsid w:val="003C052C"/>
    <w:rsid w:val="003C07C1"/>
    <w:rsid w:val="003C0A39"/>
    <w:rsid w:val="003C1A31"/>
    <w:rsid w:val="003C1E7F"/>
    <w:rsid w:val="003C1FD2"/>
    <w:rsid w:val="003C220C"/>
    <w:rsid w:val="003C301B"/>
    <w:rsid w:val="003C368C"/>
    <w:rsid w:val="003C4FEA"/>
    <w:rsid w:val="003C62EA"/>
    <w:rsid w:val="003D00E9"/>
    <w:rsid w:val="003D00FD"/>
    <w:rsid w:val="003D0378"/>
    <w:rsid w:val="003D0721"/>
    <w:rsid w:val="003D0945"/>
    <w:rsid w:val="003D0A3A"/>
    <w:rsid w:val="003D11BD"/>
    <w:rsid w:val="003D181D"/>
    <w:rsid w:val="003D2E2E"/>
    <w:rsid w:val="003D2E32"/>
    <w:rsid w:val="003D34DA"/>
    <w:rsid w:val="003D3898"/>
    <w:rsid w:val="003D3CC0"/>
    <w:rsid w:val="003D3EBE"/>
    <w:rsid w:val="003D430F"/>
    <w:rsid w:val="003D60E3"/>
    <w:rsid w:val="003D6DF6"/>
    <w:rsid w:val="003D75E1"/>
    <w:rsid w:val="003E0293"/>
    <w:rsid w:val="003E0AE9"/>
    <w:rsid w:val="003E0CEE"/>
    <w:rsid w:val="003E1664"/>
    <w:rsid w:val="003E1807"/>
    <w:rsid w:val="003E24C0"/>
    <w:rsid w:val="003E3626"/>
    <w:rsid w:val="003E3C46"/>
    <w:rsid w:val="003E53A7"/>
    <w:rsid w:val="003E6D75"/>
    <w:rsid w:val="003E7233"/>
    <w:rsid w:val="003E7885"/>
    <w:rsid w:val="003E7FCD"/>
    <w:rsid w:val="003F022C"/>
    <w:rsid w:val="003F0766"/>
    <w:rsid w:val="003F0D4F"/>
    <w:rsid w:val="003F0D6C"/>
    <w:rsid w:val="003F1272"/>
    <w:rsid w:val="003F1524"/>
    <w:rsid w:val="003F1D23"/>
    <w:rsid w:val="003F1D6E"/>
    <w:rsid w:val="003F247C"/>
    <w:rsid w:val="003F24ED"/>
    <w:rsid w:val="003F62C2"/>
    <w:rsid w:val="003F65D5"/>
    <w:rsid w:val="003F6607"/>
    <w:rsid w:val="003F74DB"/>
    <w:rsid w:val="003F7B2B"/>
    <w:rsid w:val="00400F11"/>
    <w:rsid w:val="00401103"/>
    <w:rsid w:val="0040133B"/>
    <w:rsid w:val="00402883"/>
    <w:rsid w:val="0040320F"/>
    <w:rsid w:val="00405281"/>
    <w:rsid w:val="00406808"/>
    <w:rsid w:val="004069BC"/>
    <w:rsid w:val="00407004"/>
    <w:rsid w:val="0040782F"/>
    <w:rsid w:val="00407F79"/>
    <w:rsid w:val="00410B17"/>
    <w:rsid w:val="004111AC"/>
    <w:rsid w:val="00411E13"/>
    <w:rsid w:val="00411E9A"/>
    <w:rsid w:val="004121DE"/>
    <w:rsid w:val="00412C0F"/>
    <w:rsid w:val="00413982"/>
    <w:rsid w:val="00414072"/>
    <w:rsid w:val="00414A60"/>
    <w:rsid w:val="00415944"/>
    <w:rsid w:val="004162E0"/>
    <w:rsid w:val="00417CA2"/>
    <w:rsid w:val="00420005"/>
    <w:rsid w:val="004200CC"/>
    <w:rsid w:val="00423A0E"/>
    <w:rsid w:val="00423B91"/>
    <w:rsid w:val="004244B0"/>
    <w:rsid w:val="004249BA"/>
    <w:rsid w:val="00424A7F"/>
    <w:rsid w:val="0042520A"/>
    <w:rsid w:val="0042570A"/>
    <w:rsid w:val="00425F5A"/>
    <w:rsid w:val="00426689"/>
    <w:rsid w:val="00427D90"/>
    <w:rsid w:val="00427DE4"/>
    <w:rsid w:val="004302D8"/>
    <w:rsid w:val="004309ED"/>
    <w:rsid w:val="00432A2C"/>
    <w:rsid w:val="00433950"/>
    <w:rsid w:val="00433EA4"/>
    <w:rsid w:val="00434061"/>
    <w:rsid w:val="00434481"/>
    <w:rsid w:val="004358EE"/>
    <w:rsid w:val="00435A9A"/>
    <w:rsid w:val="004368D1"/>
    <w:rsid w:val="00436E37"/>
    <w:rsid w:val="004373D5"/>
    <w:rsid w:val="00440B2D"/>
    <w:rsid w:val="00440C7A"/>
    <w:rsid w:val="004414DA"/>
    <w:rsid w:val="00441554"/>
    <w:rsid w:val="00441858"/>
    <w:rsid w:val="00442234"/>
    <w:rsid w:val="0044325F"/>
    <w:rsid w:val="00444A99"/>
    <w:rsid w:val="0044543F"/>
    <w:rsid w:val="00446398"/>
    <w:rsid w:val="00450155"/>
    <w:rsid w:val="00450B1A"/>
    <w:rsid w:val="004510B9"/>
    <w:rsid w:val="0045113B"/>
    <w:rsid w:val="004511BA"/>
    <w:rsid w:val="0045240A"/>
    <w:rsid w:val="004525D6"/>
    <w:rsid w:val="0045300C"/>
    <w:rsid w:val="00453341"/>
    <w:rsid w:val="00453354"/>
    <w:rsid w:val="00453BBC"/>
    <w:rsid w:val="0045409D"/>
    <w:rsid w:val="004544B0"/>
    <w:rsid w:val="00457117"/>
    <w:rsid w:val="004576B8"/>
    <w:rsid w:val="00464424"/>
    <w:rsid w:val="004647A2"/>
    <w:rsid w:val="00464C8E"/>
    <w:rsid w:val="0046521F"/>
    <w:rsid w:val="004655F0"/>
    <w:rsid w:val="00466430"/>
    <w:rsid w:val="00466AF6"/>
    <w:rsid w:val="00466D5A"/>
    <w:rsid w:val="004676AE"/>
    <w:rsid w:val="00467A21"/>
    <w:rsid w:val="00471BFA"/>
    <w:rsid w:val="004734D0"/>
    <w:rsid w:val="00473EA2"/>
    <w:rsid w:val="00474D01"/>
    <w:rsid w:val="00475532"/>
    <w:rsid w:val="00476379"/>
    <w:rsid w:val="00476482"/>
    <w:rsid w:val="00476B1E"/>
    <w:rsid w:val="00477AFB"/>
    <w:rsid w:val="0048067A"/>
    <w:rsid w:val="00480BF1"/>
    <w:rsid w:val="00481BCD"/>
    <w:rsid w:val="00482440"/>
    <w:rsid w:val="00483518"/>
    <w:rsid w:val="00484530"/>
    <w:rsid w:val="00485898"/>
    <w:rsid w:val="00486086"/>
    <w:rsid w:val="00486349"/>
    <w:rsid w:val="00487762"/>
    <w:rsid w:val="00487C62"/>
    <w:rsid w:val="00490747"/>
    <w:rsid w:val="00491018"/>
    <w:rsid w:val="00491D7C"/>
    <w:rsid w:val="004924EF"/>
    <w:rsid w:val="004935C5"/>
    <w:rsid w:val="004937B6"/>
    <w:rsid w:val="00493E33"/>
    <w:rsid w:val="004940D6"/>
    <w:rsid w:val="004945AD"/>
    <w:rsid w:val="00494D11"/>
    <w:rsid w:val="004953E3"/>
    <w:rsid w:val="004956EB"/>
    <w:rsid w:val="004956FA"/>
    <w:rsid w:val="0049638F"/>
    <w:rsid w:val="00496437"/>
    <w:rsid w:val="004965B9"/>
    <w:rsid w:val="00496831"/>
    <w:rsid w:val="00496B24"/>
    <w:rsid w:val="0049710C"/>
    <w:rsid w:val="00497858"/>
    <w:rsid w:val="004A113E"/>
    <w:rsid w:val="004A183B"/>
    <w:rsid w:val="004A2157"/>
    <w:rsid w:val="004A34B1"/>
    <w:rsid w:val="004A39B5"/>
    <w:rsid w:val="004A445E"/>
    <w:rsid w:val="004A4E7C"/>
    <w:rsid w:val="004A5B1D"/>
    <w:rsid w:val="004A6DEB"/>
    <w:rsid w:val="004B05D1"/>
    <w:rsid w:val="004B1897"/>
    <w:rsid w:val="004B2166"/>
    <w:rsid w:val="004B2573"/>
    <w:rsid w:val="004B25FC"/>
    <w:rsid w:val="004B280D"/>
    <w:rsid w:val="004B2911"/>
    <w:rsid w:val="004B2DE4"/>
    <w:rsid w:val="004B3BB1"/>
    <w:rsid w:val="004B44B4"/>
    <w:rsid w:val="004B4EDB"/>
    <w:rsid w:val="004B5AB6"/>
    <w:rsid w:val="004B5BD6"/>
    <w:rsid w:val="004B6AA1"/>
    <w:rsid w:val="004B7748"/>
    <w:rsid w:val="004B7FF0"/>
    <w:rsid w:val="004C1239"/>
    <w:rsid w:val="004C21BB"/>
    <w:rsid w:val="004C359F"/>
    <w:rsid w:val="004C3A0A"/>
    <w:rsid w:val="004C444B"/>
    <w:rsid w:val="004C4EDC"/>
    <w:rsid w:val="004C55F6"/>
    <w:rsid w:val="004C606A"/>
    <w:rsid w:val="004C7095"/>
    <w:rsid w:val="004C7A21"/>
    <w:rsid w:val="004D039E"/>
    <w:rsid w:val="004D078B"/>
    <w:rsid w:val="004D0AF1"/>
    <w:rsid w:val="004D111C"/>
    <w:rsid w:val="004D1F99"/>
    <w:rsid w:val="004D2503"/>
    <w:rsid w:val="004D3672"/>
    <w:rsid w:val="004D4312"/>
    <w:rsid w:val="004D45F5"/>
    <w:rsid w:val="004D47E7"/>
    <w:rsid w:val="004D4A62"/>
    <w:rsid w:val="004D53C7"/>
    <w:rsid w:val="004D5544"/>
    <w:rsid w:val="004D588B"/>
    <w:rsid w:val="004D59A3"/>
    <w:rsid w:val="004D6E3B"/>
    <w:rsid w:val="004D6F39"/>
    <w:rsid w:val="004D73F4"/>
    <w:rsid w:val="004D7A6F"/>
    <w:rsid w:val="004E1054"/>
    <w:rsid w:val="004E22D8"/>
    <w:rsid w:val="004E27CA"/>
    <w:rsid w:val="004E49DC"/>
    <w:rsid w:val="004E4D9A"/>
    <w:rsid w:val="004E5745"/>
    <w:rsid w:val="004E597E"/>
    <w:rsid w:val="004E5FDA"/>
    <w:rsid w:val="004E60DE"/>
    <w:rsid w:val="004E717D"/>
    <w:rsid w:val="004E7C35"/>
    <w:rsid w:val="004F0350"/>
    <w:rsid w:val="004F0419"/>
    <w:rsid w:val="004F0DB4"/>
    <w:rsid w:val="004F166B"/>
    <w:rsid w:val="004F1978"/>
    <w:rsid w:val="004F22FF"/>
    <w:rsid w:val="004F2F1C"/>
    <w:rsid w:val="004F3BFD"/>
    <w:rsid w:val="004F3C2F"/>
    <w:rsid w:val="004F4D1B"/>
    <w:rsid w:val="004F504F"/>
    <w:rsid w:val="004F6546"/>
    <w:rsid w:val="004F68BB"/>
    <w:rsid w:val="004F6C54"/>
    <w:rsid w:val="004F7309"/>
    <w:rsid w:val="004F730B"/>
    <w:rsid w:val="004F7A38"/>
    <w:rsid w:val="004F7CB5"/>
    <w:rsid w:val="004F7E8D"/>
    <w:rsid w:val="0050032A"/>
    <w:rsid w:val="00500F6E"/>
    <w:rsid w:val="00501F44"/>
    <w:rsid w:val="00502CB9"/>
    <w:rsid w:val="00503CB7"/>
    <w:rsid w:val="005042DB"/>
    <w:rsid w:val="00504583"/>
    <w:rsid w:val="00505546"/>
    <w:rsid w:val="005064B9"/>
    <w:rsid w:val="00506AF2"/>
    <w:rsid w:val="00507258"/>
    <w:rsid w:val="0050752D"/>
    <w:rsid w:val="00510A06"/>
    <w:rsid w:val="00510A33"/>
    <w:rsid w:val="005113A8"/>
    <w:rsid w:val="0051174A"/>
    <w:rsid w:val="00512D99"/>
    <w:rsid w:val="005137FD"/>
    <w:rsid w:val="0051390F"/>
    <w:rsid w:val="00513985"/>
    <w:rsid w:val="00513B79"/>
    <w:rsid w:val="0051423C"/>
    <w:rsid w:val="00515349"/>
    <w:rsid w:val="005156CA"/>
    <w:rsid w:val="00515C18"/>
    <w:rsid w:val="00516CB7"/>
    <w:rsid w:val="00516DB8"/>
    <w:rsid w:val="0051728B"/>
    <w:rsid w:val="005177A5"/>
    <w:rsid w:val="00517FBC"/>
    <w:rsid w:val="00517FBD"/>
    <w:rsid w:val="00520ADF"/>
    <w:rsid w:val="00521C7A"/>
    <w:rsid w:val="00522183"/>
    <w:rsid w:val="00522D32"/>
    <w:rsid w:val="00523D05"/>
    <w:rsid w:val="005240A0"/>
    <w:rsid w:val="0052592E"/>
    <w:rsid w:val="00525EFC"/>
    <w:rsid w:val="00526AD7"/>
    <w:rsid w:val="00527537"/>
    <w:rsid w:val="00527556"/>
    <w:rsid w:val="00530186"/>
    <w:rsid w:val="005308EF"/>
    <w:rsid w:val="00530EE8"/>
    <w:rsid w:val="0053214C"/>
    <w:rsid w:val="0053241C"/>
    <w:rsid w:val="005326F2"/>
    <w:rsid w:val="00532EC8"/>
    <w:rsid w:val="00533382"/>
    <w:rsid w:val="00533808"/>
    <w:rsid w:val="005345D8"/>
    <w:rsid w:val="005348A4"/>
    <w:rsid w:val="00535778"/>
    <w:rsid w:val="005362A0"/>
    <w:rsid w:val="005367C5"/>
    <w:rsid w:val="00536DA0"/>
    <w:rsid w:val="00540C1C"/>
    <w:rsid w:val="00541E49"/>
    <w:rsid w:val="00541F56"/>
    <w:rsid w:val="00541FC0"/>
    <w:rsid w:val="00542D34"/>
    <w:rsid w:val="0054341B"/>
    <w:rsid w:val="00544424"/>
    <w:rsid w:val="00544767"/>
    <w:rsid w:val="00544C93"/>
    <w:rsid w:val="00544DC0"/>
    <w:rsid w:val="0054521C"/>
    <w:rsid w:val="00545E51"/>
    <w:rsid w:val="00545FB1"/>
    <w:rsid w:val="005460E7"/>
    <w:rsid w:val="00546450"/>
    <w:rsid w:val="00546560"/>
    <w:rsid w:val="00546AAC"/>
    <w:rsid w:val="0055147A"/>
    <w:rsid w:val="005526E6"/>
    <w:rsid w:val="005537F3"/>
    <w:rsid w:val="00553975"/>
    <w:rsid w:val="0055459F"/>
    <w:rsid w:val="005552D8"/>
    <w:rsid w:val="005555A6"/>
    <w:rsid w:val="00555836"/>
    <w:rsid w:val="00556CB9"/>
    <w:rsid w:val="00556F33"/>
    <w:rsid w:val="00561F47"/>
    <w:rsid w:val="0056212B"/>
    <w:rsid w:val="0056263D"/>
    <w:rsid w:val="00562B6D"/>
    <w:rsid w:val="00563EE2"/>
    <w:rsid w:val="0056473F"/>
    <w:rsid w:val="00564AF3"/>
    <w:rsid w:val="0056532B"/>
    <w:rsid w:val="00565533"/>
    <w:rsid w:val="00565AC5"/>
    <w:rsid w:val="00566AA2"/>
    <w:rsid w:val="00567817"/>
    <w:rsid w:val="00570B95"/>
    <w:rsid w:val="005711A4"/>
    <w:rsid w:val="00571793"/>
    <w:rsid w:val="00571CD5"/>
    <w:rsid w:val="00571E16"/>
    <w:rsid w:val="00572117"/>
    <w:rsid w:val="005728BF"/>
    <w:rsid w:val="00572EE8"/>
    <w:rsid w:val="005744A3"/>
    <w:rsid w:val="00574B1C"/>
    <w:rsid w:val="00575C08"/>
    <w:rsid w:val="00576EDC"/>
    <w:rsid w:val="00580C0C"/>
    <w:rsid w:val="00582057"/>
    <w:rsid w:val="00582916"/>
    <w:rsid w:val="005831CB"/>
    <w:rsid w:val="00584AEE"/>
    <w:rsid w:val="005850E7"/>
    <w:rsid w:val="005851A9"/>
    <w:rsid w:val="005852BE"/>
    <w:rsid w:val="005857B0"/>
    <w:rsid w:val="0059251F"/>
    <w:rsid w:val="005930CF"/>
    <w:rsid w:val="00593898"/>
    <w:rsid w:val="00593C59"/>
    <w:rsid w:val="00594109"/>
    <w:rsid w:val="005942C7"/>
    <w:rsid w:val="00594BC1"/>
    <w:rsid w:val="00594E09"/>
    <w:rsid w:val="0059565D"/>
    <w:rsid w:val="005969EC"/>
    <w:rsid w:val="00596B31"/>
    <w:rsid w:val="00596CC6"/>
    <w:rsid w:val="005A0AB7"/>
    <w:rsid w:val="005A0C41"/>
    <w:rsid w:val="005A27D8"/>
    <w:rsid w:val="005A2B0C"/>
    <w:rsid w:val="005A2EDC"/>
    <w:rsid w:val="005A2FE7"/>
    <w:rsid w:val="005A32B2"/>
    <w:rsid w:val="005A32D4"/>
    <w:rsid w:val="005A3713"/>
    <w:rsid w:val="005A44A0"/>
    <w:rsid w:val="005A4A9B"/>
    <w:rsid w:val="005A6653"/>
    <w:rsid w:val="005A68D6"/>
    <w:rsid w:val="005A758D"/>
    <w:rsid w:val="005B08B4"/>
    <w:rsid w:val="005B1341"/>
    <w:rsid w:val="005B1520"/>
    <w:rsid w:val="005B16C1"/>
    <w:rsid w:val="005B1734"/>
    <w:rsid w:val="005B1BDE"/>
    <w:rsid w:val="005B25C9"/>
    <w:rsid w:val="005B2E7E"/>
    <w:rsid w:val="005B391B"/>
    <w:rsid w:val="005B3E50"/>
    <w:rsid w:val="005B407C"/>
    <w:rsid w:val="005B4496"/>
    <w:rsid w:val="005B4D41"/>
    <w:rsid w:val="005B5208"/>
    <w:rsid w:val="005B5847"/>
    <w:rsid w:val="005B61A3"/>
    <w:rsid w:val="005B62AD"/>
    <w:rsid w:val="005B74DB"/>
    <w:rsid w:val="005B7C2E"/>
    <w:rsid w:val="005C025A"/>
    <w:rsid w:val="005C08F7"/>
    <w:rsid w:val="005C0A9A"/>
    <w:rsid w:val="005C0BD3"/>
    <w:rsid w:val="005C1518"/>
    <w:rsid w:val="005C23CC"/>
    <w:rsid w:val="005C2453"/>
    <w:rsid w:val="005C282C"/>
    <w:rsid w:val="005C3AC7"/>
    <w:rsid w:val="005C46DB"/>
    <w:rsid w:val="005C4737"/>
    <w:rsid w:val="005C4EA5"/>
    <w:rsid w:val="005C5B3F"/>
    <w:rsid w:val="005C7755"/>
    <w:rsid w:val="005C78B7"/>
    <w:rsid w:val="005D03A3"/>
    <w:rsid w:val="005D05D9"/>
    <w:rsid w:val="005D0D70"/>
    <w:rsid w:val="005D0F2A"/>
    <w:rsid w:val="005D2297"/>
    <w:rsid w:val="005D297C"/>
    <w:rsid w:val="005D357C"/>
    <w:rsid w:val="005D3703"/>
    <w:rsid w:val="005D6479"/>
    <w:rsid w:val="005D7153"/>
    <w:rsid w:val="005E0396"/>
    <w:rsid w:val="005E0963"/>
    <w:rsid w:val="005E0B0C"/>
    <w:rsid w:val="005E117E"/>
    <w:rsid w:val="005E148B"/>
    <w:rsid w:val="005E1FD1"/>
    <w:rsid w:val="005E2655"/>
    <w:rsid w:val="005E29EC"/>
    <w:rsid w:val="005E2AD8"/>
    <w:rsid w:val="005E30C7"/>
    <w:rsid w:val="005E3519"/>
    <w:rsid w:val="005E3689"/>
    <w:rsid w:val="005E3D77"/>
    <w:rsid w:val="005E5032"/>
    <w:rsid w:val="005E52B4"/>
    <w:rsid w:val="005E5732"/>
    <w:rsid w:val="005E6697"/>
    <w:rsid w:val="005E6742"/>
    <w:rsid w:val="005E6E12"/>
    <w:rsid w:val="005E7A71"/>
    <w:rsid w:val="005F0D3C"/>
    <w:rsid w:val="005F1058"/>
    <w:rsid w:val="005F1403"/>
    <w:rsid w:val="005F1921"/>
    <w:rsid w:val="005F270B"/>
    <w:rsid w:val="005F349B"/>
    <w:rsid w:val="005F3615"/>
    <w:rsid w:val="005F36D0"/>
    <w:rsid w:val="005F3958"/>
    <w:rsid w:val="005F3F44"/>
    <w:rsid w:val="005F4E5A"/>
    <w:rsid w:val="005F5482"/>
    <w:rsid w:val="005F54DD"/>
    <w:rsid w:val="005F638F"/>
    <w:rsid w:val="005F6FBF"/>
    <w:rsid w:val="005F72F6"/>
    <w:rsid w:val="005F7486"/>
    <w:rsid w:val="005F7F1E"/>
    <w:rsid w:val="00600D95"/>
    <w:rsid w:val="006017E4"/>
    <w:rsid w:val="0060256B"/>
    <w:rsid w:val="00602FB4"/>
    <w:rsid w:val="00603193"/>
    <w:rsid w:val="00603293"/>
    <w:rsid w:val="00603438"/>
    <w:rsid w:val="00603DC4"/>
    <w:rsid w:val="00604459"/>
    <w:rsid w:val="00605163"/>
    <w:rsid w:val="006054B6"/>
    <w:rsid w:val="0060551F"/>
    <w:rsid w:val="00605F77"/>
    <w:rsid w:val="00607AD7"/>
    <w:rsid w:val="00607DC0"/>
    <w:rsid w:val="00607F38"/>
    <w:rsid w:val="00610323"/>
    <w:rsid w:val="00611046"/>
    <w:rsid w:val="006118EB"/>
    <w:rsid w:val="00615C00"/>
    <w:rsid w:val="00616242"/>
    <w:rsid w:val="0061726D"/>
    <w:rsid w:val="00617B90"/>
    <w:rsid w:val="00617C3B"/>
    <w:rsid w:val="00620209"/>
    <w:rsid w:val="006207F4"/>
    <w:rsid w:val="00620A17"/>
    <w:rsid w:val="0062111B"/>
    <w:rsid w:val="00621326"/>
    <w:rsid w:val="00622B25"/>
    <w:rsid w:val="00622BF1"/>
    <w:rsid w:val="00623640"/>
    <w:rsid w:val="0062365A"/>
    <w:rsid w:val="00624151"/>
    <w:rsid w:val="0062425D"/>
    <w:rsid w:val="00624DCC"/>
    <w:rsid w:val="0062539C"/>
    <w:rsid w:val="00625658"/>
    <w:rsid w:val="00625ABD"/>
    <w:rsid w:val="00625EF2"/>
    <w:rsid w:val="006264ED"/>
    <w:rsid w:val="00626A0D"/>
    <w:rsid w:val="0062758A"/>
    <w:rsid w:val="00627956"/>
    <w:rsid w:val="00630220"/>
    <w:rsid w:val="00630645"/>
    <w:rsid w:val="0063082B"/>
    <w:rsid w:val="00630AE7"/>
    <w:rsid w:val="0063117E"/>
    <w:rsid w:val="00631DC4"/>
    <w:rsid w:val="00632938"/>
    <w:rsid w:val="00632A55"/>
    <w:rsid w:val="00632A9C"/>
    <w:rsid w:val="00633046"/>
    <w:rsid w:val="006345D3"/>
    <w:rsid w:val="00635C3C"/>
    <w:rsid w:val="00635F53"/>
    <w:rsid w:val="006365AF"/>
    <w:rsid w:val="00636F97"/>
    <w:rsid w:val="006377CC"/>
    <w:rsid w:val="00637D3D"/>
    <w:rsid w:val="006403BA"/>
    <w:rsid w:val="00641525"/>
    <w:rsid w:val="006418B6"/>
    <w:rsid w:val="00641EC6"/>
    <w:rsid w:val="00642D80"/>
    <w:rsid w:val="00643017"/>
    <w:rsid w:val="0064364F"/>
    <w:rsid w:val="00643737"/>
    <w:rsid w:val="00643B6B"/>
    <w:rsid w:val="006453DF"/>
    <w:rsid w:val="00645A70"/>
    <w:rsid w:val="00645B5A"/>
    <w:rsid w:val="006478F5"/>
    <w:rsid w:val="00647E7A"/>
    <w:rsid w:val="00651308"/>
    <w:rsid w:val="00651FC8"/>
    <w:rsid w:val="00652876"/>
    <w:rsid w:val="00653109"/>
    <w:rsid w:val="006532D1"/>
    <w:rsid w:val="00653AFC"/>
    <w:rsid w:val="00653D8A"/>
    <w:rsid w:val="0065507A"/>
    <w:rsid w:val="00655838"/>
    <w:rsid w:val="00655B09"/>
    <w:rsid w:val="00656710"/>
    <w:rsid w:val="0065692B"/>
    <w:rsid w:val="0065711E"/>
    <w:rsid w:val="006577FE"/>
    <w:rsid w:val="00657D07"/>
    <w:rsid w:val="006611C2"/>
    <w:rsid w:val="0066160E"/>
    <w:rsid w:val="00662438"/>
    <w:rsid w:val="00662E9E"/>
    <w:rsid w:val="00663CE0"/>
    <w:rsid w:val="00663D4C"/>
    <w:rsid w:val="00664462"/>
    <w:rsid w:val="00664A4B"/>
    <w:rsid w:val="0066651D"/>
    <w:rsid w:val="0066723E"/>
    <w:rsid w:val="006676F7"/>
    <w:rsid w:val="0067142B"/>
    <w:rsid w:val="00671509"/>
    <w:rsid w:val="00671DE7"/>
    <w:rsid w:val="00673B81"/>
    <w:rsid w:val="006745B0"/>
    <w:rsid w:val="00674C85"/>
    <w:rsid w:val="00674D55"/>
    <w:rsid w:val="00675442"/>
    <w:rsid w:val="00675B10"/>
    <w:rsid w:val="006766BE"/>
    <w:rsid w:val="00677E8C"/>
    <w:rsid w:val="0068074D"/>
    <w:rsid w:val="006818AF"/>
    <w:rsid w:val="00682598"/>
    <w:rsid w:val="006828D3"/>
    <w:rsid w:val="00683783"/>
    <w:rsid w:val="00683BC9"/>
    <w:rsid w:val="00684D8D"/>
    <w:rsid w:val="006851AE"/>
    <w:rsid w:val="00685968"/>
    <w:rsid w:val="00690787"/>
    <w:rsid w:val="00690DFE"/>
    <w:rsid w:val="006914C7"/>
    <w:rsid w:val="00691A66"/>
    <w:rsid w:val="00691FDD"/>
    <w:rsid w:val="0069250F"/>
    <w:rsid w:val="0069296C"/>
    <w:rsid w:val="00692BF0"/>
    <w:rsid w:val="00693BBE"/>
    <w:rsid w:val="00693EAA"/>
    <w:rsid w:val="00694AA2"/>
    <w:rsid w:val="00695531"/>
    <w:rsid w:val="00696A5F"/>
    <w:rsid w:val="00696E1B"/>
    <w:rsid w:val="00696F91"/>
    <w:rsid w:val="006971EA"/>
    <w:rsid w:val="0069752B"/>
    <w:rsid w:val="0069787B"/>
    <w:rsid w:val="00697CC0"/>
    <w:rsid w:val="006A089E"/>
    <w:rsid w:val="006A094C"/>
    <w:rsid w:val="006A0BAF"/>
    <w:rsid w:val="006A0E74"/>
    <w:rsid w:val="006A12A1"/>
    <w:rsid w:val="006A2331"/>
    <w:rsid w:val="006A281C"/>
    <w:rsid w:val="006A324D"/>
    <w:rsid w:val="006A3856"/>
    <w:rsid w:val="006A4D1F"/>
    <w:rsid w:val="006A6358"/>
    <w:rsid w:val="006A7037"/>
    <w:rsid w:val="006A73D8"/>
    <w:rsid w:val="006A7A3C"/>
    <w:rsid w:val="006B04DF"/>
    <w:rsid w:val="006B05AF"/>
    <w:rsid w:val="006B08CC"/>
    <w:rsid w:val="006B18D7"/>
    <w:rsid w:val="006B192A"/>
    <w:rsid w:val="006B2DE3"/>
    <w:rsid w:val="006B31D1"/>
    <w:rsid w:val="006B3D9F"/>
    <w:rsid w:val="006B3E43"/>
    <w:rsid w:val="006B4452"/>
    <w:rsid w:val="006B4835"/>
    <w:rsid w:val="006B5AE2"/>
    <w:rsid w:val="006B7784"/>
    <w:rsid w:val="006B7846"/>
    <w:rsid w:val="006B7A1E"/>
    <w:rsid w:val="006B7B11"/>
    <w:rsid w:val="006B7CE2"/>
    <w:rsid w:val="006C0046"/>
    <w:rsid w:val="006C0E46"/>
    <w:rsid w:val="006C1074"/>
    <w:rsid w:val="006C2217"/>
    <w:rsid w:val="006C2C23"/>
    <w:rsid w:val="006C32BB"/>
    <w:rsid w:val="006C4FEA"/>
    <w:rsid w:val="006C56E0"/>
    <w:rsid w:val="006C5BFF"/>
    <w:rsid w:val="006C73A8"/>
    <w:rsid w:val="006D0928"/>
    <w:rsid w:val="006D0B90"/>
    <w:rsid w:val="006D0CEB"/>
    <w:rsid w:val="006D163F"/>
    <w:rsid w:val="006D23FF"/>
    <w:rsid w:val="006D345A"/>
    <w:rsid w:val="006D3BAD"/>
    <w:rsid w:val="006D40EA"/>
    <w:rsid w:val="006D4C2F"/>
    <w:rsid w:val="006D525F"/>
    <w:rsid w:val="006D5857"/>
    <w:rsid w:val="006D5D82"/>
    <w:rsid w:val="006D7043"/>
    <w:rsid w:val="006D794E"/>
    <w:rsid w:val="006E0879"/>
    <w:rsid w:val="006E0F36"/>
    <w:rsid w:val="006E220C"/>
    <w:rsid w:val="006E2EB4"/>
    <w:rsid w:val="006E3402"/>
    <w:rsid w:val="006E3E33"/>
    <w:rsid w:val="006E407E"/>
    <w:rsid w:val="006E482E"/>
    <w:rsid w:val="006E55A7"/>
    <w:rsid w:val="006E5AC4"/>
    <w:rsid w:val="006E5DCF"/>
    <w:rsid w:val="006E6C44"/>
    <w:rsid w:val="006E6EB7"/>
    <w:rsid w:val="006E6FD5"/>
    <w:rsid w:val="006E729E"/>
    <w:rsid w:val="006E73A4"/>
    <w:rsid w:val="006E78AE"/>
    <w:rsid w:val="006E79B9"/>
    <w:rsid w:val="006E7F93"/>
    <w:rsid w:val="006F0BB4"/>
    <w:rsid w:val="006F10C2"/>
    <w:rsid w:val="006F1B41"/>
    <w:rsid w:val="006F289F"/>
    <w:rsid w:val="006F36B3"/>
    <w:rsid w:val="006F4481"/>
    <w:rsid w:val="006F4824"/>
    <w:rsid w:val="006F4841"/>
    <w:rsid w:val="006F48E8"/>
    <w:rsid w:val="006F5E2B"/>
    <w:rsid w:val="006F60C8"/>
    <w:rsid w:val="006F6660"/>
    <w:rsid w:val="006F6F91"/>
    <w:rsid w:val="0070031B"/>
    <w:rsid w:val="007004FE"/>
    <w:rsid w:val="00700C1B"/>
    <w:rsid w:val="0070145E"/>
    <w:rsid w:val="007026A0"/>
    <w:rsid w:val="00702D0D"/>
    <w:rsid w:val="00702E6C"/>
    <w:rsid w:val="00702FFD"/>
    <w:rsid w:val="0070485B"/>
    <w:rsid w:val="00704964"/>
    <w:rsid w:val="0070576B"/>
    <w:rsid w:val="00705778"/>
    <w:rsid w:val="00706468"/>
    <w:rsid w:val="00707035"/>
    <w:rsid w:val="00707C52"/>
    <w:rsid w:val="00710712"/>
    <w:rsid w:val="00710FB5"/>
    <w:rsid w:val="007110D8"/>
    <w:rsid w:val="0071148F"/>
    <w:rsid w:val="00711DB0"/>
    <w:rsid w:val="00711E13"/>
    <w:rsid w:val="00714794"/>
    <w:rsid w:val="00715319"/>
    <w:rsid w:val="007156C7"/>
    <w:rsid w:val="00717039"/>
    <w:rsid w:val="00717397"/>
    <w:rsid w:val="00717414"/>
    <w:rsid w:val="0071795A"/>
    <w:rsid w:val="00717F05"/>
    <w:rsid w:val="0072056B"/>
    <w:rsid w:val="0072101C"/>
    <w:rsid w:val="007231D9"/>
    <w:rsid w:val="007235BC"/>
    <w:rsid w:val="007249D0"/>
    <w:rsid w:val="00725A6B"/>
    <w:rsid w:val="00725AC3"/>
    <w:rsid w:val="00726358"/>
    <w:rsid w:val="00727922"/>
    <w:rsid w:val="0073059E"/>
    <w:rsid w:val="00731346"/>
    <w:rsid w:val="00731FE9"/>
    <w:rsid w:val="00732117"/>
    <w:rsid w:val="00732210"/>
    <w:rsid w:val="007328EB"/>
    <w:rsid w:val="007335A5"/>
    <w:rsid w:val="00734586"/>
    <w:rsid w:val="00734FB9"/>
    <w:rsid w:val="0073619C"/>
    <w:rsid w:val="007366CB"/>
    <w:rsid w:val="00736BBE"/>
    <w:rsid w:val="00737DA4"/>
    <w:rsid w:val="0074073E"/>
    <w:rsid w:val="0074221C"/>
    <w:rsid w:val="00742D72"/>
    <w:rsid w:val="00743AE7"/>
    <w:rsid w:val="00743C4D"/>
    <w:rsid w:val="00743D70"/>
    <w:rsid w:val="00744FEA"/>
    <w:rsid w:val="007460D6"/>
    <w:rsid w:val="007465E5"/>
    <w:rsid w:val="00746CDA"/>
    <w:rsid w:val="00747073"/>
    <w:rsid w:val="007478DE"/>
    <w:rsid w:val="0075008C"/>
    <w:rsid w:val="0075075E"/>
    <w:rsid w:val="00750CC0"/>
    <w:rsid w:val="00751BC1"/>
    <w:rsid w:val="00752289"/>
    <w:rsid w:val="00752308"/>
    <w:rsid w:val="00754626"/>
    <w:rsid w:val="00755C3D"/>
    <w:rsid w:val="00756983"/>
    <w:rsid w:val="00757C75"/>
    <w:rsid w:val="007602FF"/>
    <w:rsid w:val="007606B4"/>
    <w:rsid w:val="0076146E"/>
    <w:rsid w:val="007616FE"/>
    <w:rsid w:val="00762FBF"/>
    <w:rsid w:val="0076348D"/>
    <w:rsid w:val="0076402B"/>
    <w:rsid w:val="00764A85"/>
    <w:rsid w:val="00765171"/>
    <w:rsid w:val="00765C9B"/>
    <w:rsid w:val="00766BA8"/>
    <w:rsid w:val="00770104"/>
    <w:rsid w:val="00770EF9"/>
    <w:rsid w:val="00771FB9"/>
    <w:rsid w:val="00772389"/>
    <w:rsid w:val="00772848"/>
    <w:rsid w:val="00772B50"/>
    <w:rsid w:val="00774146"/>
    <w:rsid w:val="00774947"/>
    <w:rsid w:val="0077548E"/>
    <w:rsid w:val="00775756"/>
    <w:rsid w:val="007767C5"/>
    <w:rsid w:val="00780449"/>
    <w:rsid w:val="00781859"/>
    <w:rsid w:val="00782CF4"/>
    <w:rsid w:val="00783479"/>
    <w:rsid w:val="00783C10"/>
    <w:rsid w:val="00785677"/>
    <w:rsid w:val="0078631B"/>
    <w:rsid w:val="0078678B"/>
    <w:rsid w:val="00787918"/>
    <w:rsid w:val="0079041E"/>
    <w:rsid w:val="00791264"/>
    <w:rsid w:val="00791C62"/>
    <w:rsid w:val="007944D9"/>
    <w:rsid w:val="007945D4"/>
    <w:rsid w:val="0079556B"/>
    <w:rsid w:val="00795583"/>
    <w:rsid w:val="007957B2"/>
    <w:rsid w:val="00795F52"/>
    <w:rsid w:val="0079616B"/>
    <w:rsid w:val="00796658"/>
    <w:rsid w:val="00796D5E"/>
    <w:rsid w:val="00797656"/>
    <w:rsid w:val="00797A7A"/>
    <w:rsid w:val="007A0059"/>
    <w:rsid w:val="007A01D5"/>
    <w:rsid w:val="007A03CC"/>
    <w:rsid w:val="007A064B"/>
    <w:rsid w:val="007A2347"/>
    <w:rsid w:val="007A2B59"/>
    <w:rsid w:val="007A3D3C"/>
    <w:rsid w:val="007A42EB"/>
    <w:rsid w:val="007A4332"/>
    <w:rsid w:val="007A4633"/>
    <w:rsid w:val="007A484A"/>
    <w:rsid w:val="007A49E0"/>
    <w:rsid w:val="007A4B99"/>
    <w:rsid w:val="007A58F0"/>
    <w:rsid w:val="007A5A6D"/>
    <w:rsid w:val="007A6694"/>
    <w:rsid w:val="007A70F4"/>
    <w:rsid w:val="007B055B"/>
    <w:rsid w:val="007B09C5"/>
    <w:rsid w:val="007B1217"/>
    <w:rsid w:val="007B2519"/>
    <w:rsid w:val="007B263E"/>
    <w:rsid w:val="007B2A92"/>
    <w:rsid w:val="007B2BF6"/>
    <w:rsid w:val="007B373B"/>
    <w:rsid w:val="007B4637"/>
    <w:rsid w:val="007B4705"/>
    <w:rsid w:val="007B489F"/>
    <w:rsid w:val="007B5324"/>
    <w:rsid w:val="007B59B8"/>
    <w:rsid w:val="007B65A2"/>
    <w:rsid w:val="007B7C4A"/>
    <w:rsid w:val="007B7F9F"/>
    <w:rsid w:val="007C0AB5"/>
    <w:rsid w:val="007C1D9D"/>
    <w:rsid w:val="007C1FC8"/>
    <w:rsid w:val="007C2391"/>
    <w:rsid w:val="007C2C47"/>
    <w:rsid w:val="007C2C59"/>
    <w:rsid w:val="007C39C6"/>
    <w:rsid w:val="007C43A4"/>
    <w:rsid w:val="007C45C1"/>
    <w:rsid w:val="007C5BF1"/>
    <w:rsid w:val="007C692E"/>
    <w:rsid w:val="007C693A"/>
    <w:rsid w:val="007C705A"/>
    <w:rsid w:val="007C7149"/>
    <w:rsid w:val="007C74B0"/>
    <w:rsid w:val="007D0C44"/>
    <w:rsid w:val="007D11A5"/>
    <w:rsid w:val="007D178B"/>
    <w:rsid w:val="007D1FBF"/>
    <w:rsid w:val="007D249F"/>
    <w:rsid w:val="007D288C"/>
    <w:rsid w:val="007D36CE"/>
    <w:rsid w:val="007D5677"/>
    <w:rsid w:val="007D5757"/>
    <w:rsid w:val="007D625C"/>
    <w:rsid w:val="007D66DF"/>
    <w:rsid w:val="007D75F9"/>
    <w:rsid w:val="007E0647"/>
    <w:rsid w:val="007E0D0F"/>
    <w:rsid w:val="007E107F"/>
    <w:rsid w:val="007E14EF"/>
    <w:rsid w:val="007E37E0"/>
    <w:rsid w:val="007E3AA9"/>
    <w:rsid w:val="007E3B35"/>
    <w:rsid w:val="007E3EC3"/>
    <w:rsid w:val="007E4317"/>
    <w:rsid w:val="007E4CD6"/>
    <w:rsid w:val="007E52DC"/>
    <w:rsid w:val="007E541E"/>
    <w:rsid w:val="007E625A"/>
    <w:rsid w:val="007E658A"/>
    <w:rsid w:val="007E65EA"/>
    <w:rsid w:val="007E6648"/>
    <w:rsid w:val="007E67F3"/>
    <w:rsid w:val="007E79F3"/>
    <w:rsid w:val="007E7AC9"/>
    <w:rsid w:val="007F00BD"/>
    <w:rsid w:val="007F07D2"/>
    <w:rsid w:val="007F1519"/>
    <w:rsid w:val="007F29B4"/>
    <w:rsid w:val="007F2AE6"/>
    <w:rsid w:val="007F2C6F"/>
    <w:rsid w:val="007F570D"/>
    <w:rsid w:val="007F6195"/>
    <w:rsid w:val="007F6540"/>
    <w:rsid w:val="008007FF"/>
    <w:rsid w:val="00801250"/>
    <w:rsid w:val="00802B57"/>
    <w:rsid w:val="00803797"/>
    <w:rsid w:val="00803A5C"/>
    <w:rsid w:val="00803DF8"/>
    <w:rsid w:val="0080421E"/>
    <w:rsid w:val="0080496D"/>
    <w:rsid w:val="0080501E"/>
    <w:rsid w:val="00805064"/>
    <w:rsid w:val="0080616E"/>
    <w:rsid w:val="00806243"/>
    <w:rsid w:val="00807A8B"/>
    <w:rsid w:val="008105CA"/>
    <w:rsid w:val="008106DD"/>
    <w:rsid w:val="0081181A"/>
    <w:rsid w:val="00811BB4"/>
    <w:rsid w:val="00812893"/>
    <w:rsid w:val="00812E44"/>
    <w:rsid w:val="00812E83"/>
    <w:rsid w:val="00813363"/>
    <w:rsid w:val="008137D7"/>
    <w:rsid w:val="00813C18"/>
    <w:rsid w:val="0081400A"/>
    <w:rsid w:val="00814487"/>
    <w:rsid w:val="008145A4"/>
    <w:rsid w:val="00814AF8"/>
    <w:rsid w:val="00815244"/>
    <w:rsid w:val="008159D3"/>
    <w:rsid w:val="00815CFF"/>
    <w:rsid w:val="00817215"/>
    <w:rsid w:val="00820A0C"/>
    <w:rsid w:val="00820E13"/>
    <w:rsid w:val="008218B9"/>
    <w:rsid w:val="00821AEC"/>
    <w:rsid w:val="0082309C"/>
    <w:rsid w:val="00823A52"/>
    <w:rsid w:val="00823C15"/>
    <w:rsid w:val="008246ED"/>
    <w:rsid w:val="00824991"/>
    <w:rsid w:val="0082611A"/>
    <w:rsid w:val="00826DD9"/>
    <w:rsid w:val="00827777"/>
    <w:rsid w:val="00827BBC"/>
    <w:rsid w:val="00830485"/>
    <w:rsid w:val="008311A9"/>
    <w:rsid w:val="00831220"/>
    <w:rsid w:val="00831F76"/>
    <w:rsid w:val="008320A7"/>
    <w:rsid w:val="008320B7"/>
    <w:rsid w:val="008334D5"/>
    <w:rsid w:val="0083405A"/>
    <w:rsid w:val="008342D9"/>
    <w:rsid w:val="0083506E"/>
    <w:rsid w:val="00835782"/>
    <w:rsid w:val="00835AD3"/>
    <w:rsid w:val="00835B83"/>
    <w:rsid w:val="00835E7D"/>
    <w:rsid w:val="00836FE1"/>
    <w:rsid w:val="00837461"/>
    <w:rsid w:val="00837706"/>
    <w:rsid w:val="00841718"/>
    <w:rsid w:val="00843E36"/>
    <w:rsid w:val="00845485"/>
    <w:rsid w:val="0084564B"/>
    <w:rsid w:val="00846522"/>
    <w:rsid w:val="008465EB"/>
    <w:rsid w:val="0084753E"/>
    <w:rsid w:val="008479A7"/>
    <w:rsid w:val="00850FC1"/>
    <w:rsid w:val="00851195"/>
    <w:rsid w:val="008512D2"/>
    <w:rsid w:val="008518AF"/>
    <w:rsid w:val="00851A33"/>
    <w:rsid w:val="00852F64"/>
    <w:rsid w:val="0085336E"/>
    <w:rsid w:val="008554F0"/>
    <w:rsid w:val="00855D64"/>
    <w:rsid w:val="00856306"/>
    <w:rsid w:val="00856566"/>
    <w:rsid w:val="00856D3A"/>
    <w:rsid w:val="0085771D"/>
    <w:rsid w:val="00857AEF"/>
    <w:rsid w:val="00857EC2"/>
    <w:rsid w:val="0086095A"/>
    <w:rsid w:val="00861013"/>
    <w:rsid w:val="008611B2"/>
    <w:rsid w:val="008616CA"/>
    <w:rsid w:val="0086196D"/>
    <w:rsid w:val="00861B4F"/>
    <w:rsid w:val="00863911"/>
    <w:rsid w:val="00864624"/>
    <w:rsid w:val="00864776"/>
    <w:rsid w:val="008647F9"/>
    <w:rsid w:val="008648FD"/>
    <w:rsid w:val="00864ED1"/>
    <w:rsid w:val="008652FF"/>
    <w:rsid w:val="008656F2"/>
    <w:rsid w:val="00865964"/>
    <w:rsid w:val="00865BCA"/>
    <w:rsid w:val="00866212"/>
    <w:rsid w:val="0086668D"/>
    <w:rsid w:val="00866F9D"/>
    <w:rsid w:val="008705D1"/>
    <w:rsid w:val="00870727"/>
    <w:rsid w:val="0087251E"/>
    <w:rsid w:val="00872CF3"/>
    <w:rsid w:val="0087339D"/>
    <w:rsid w:val="00874AD1"/>
    <w:rsid w:val="00874B81"/>
    <w:rsid w:val="00874D81"/>
    <w:rsid w:val="008753CD"/>
    <w:rsid w:val="00876A9A"/>
    <w:rsid w:val="00876C43"/>
    <w:rsid w:val="00877412"/>
    <w:rsid w:val="008805FC"/>
    <w:rsid w:val="00880A44"/>
    <w:rsid w:val="00880C3E"/>
    <w:rsid w:val="00880F79"/>
    <w:rsid w:val="008819AB"/>
    <w:rsid w:val="00882590"/>
    <w:rsid w:val="008828CE"/>
    <w:rsid w:val="0088327E"/>
    <w:rsid w:val="0088343E"/>
    <w:rsid w:val="0088356C"/>
    <w:rsid w:val="0088410E"/>
    <w:rsid w:val="00884907"/>
    <w:rsid w:val="008857C3"/>
    <w:rsid w:val="00886001"/>
    <w:rsid w:val="00886323"/>
    <w:rsid w:val="0089042E"/>
    <w:rsid w:val="00890B80"/>
    <w:rsid w:val="008921D6"/>
    <w:rsid w:val="008940BC"/>
    <w:rsid w:val="008940C5"/>
    <w:rsid w:val="00894A10"/>
    <w:rsid w:val="0089550C"/>
    <w:rsid w:val="008976BD"/>
    <w:rsid w:val="008A017C"/>
    <w:rsid w:val="008A1741"/>
    <w:rsid w:val="008A307B"/>
    <w:rsid w:val="008A328D"/>
    <w:rsid w:val="008A3C8D"/>
    <w:rsid w:val="008A4657"/>
    <w:rsid w:val="008A52BE"/>
    <w:rsid w:val="008A539D"/>
    <w:rsid w:val="008A5A99"/>
    <w:rsid w:val="008A61C2"/>
    <w:rsid w:val="008A6AFE"/>
    <w:rsid w:val="008A73FA"/>
    <w:rsid w:val="008B16FA"/>
    <w:rsid w:val="008B1ED0"/>
    <w:rsid w:val="008B2259"/>
    <w:rsid w:val="008B24F0"/>
    <w:rsid w:val="008B4170"/>
    <w:rsid w:val="008B44BB"/>
    <w:rsid w:val="008B488E"/>
    <w:rsid w:val="008B50AD"/>
    <w:rsid w:val="008B5765"/>
    <w:rsid w:val="008B5949"/>
    <w:rsid w:val="008B5972"/>
    <w:rsid w:val="008B64AF"/>
    <w:rsid w:val="008B6B3A"/>
    <w:rsid w:val="008B6CED"/>
    <w:rsid w:val="008B6D3B"/>
    <w:rsid w:val="008B7172"/>
    <w:rsid w:val="008B72C4"/>
    <w:rsid w:val="008C0AD7"/>
    <w:rsid w:val="008C19AC"/>
    <w:rsid w:val="008C1A3E"/>
    <w:rsid w:val="008C1F2D"/>
    <w:rsid w:val="008C20B1"/>
    <w:rsid w:val="008C21A7"/>
    <w:rsid w:val="008C2C22"/>
    <w:rsid w:val="008C3185"/>
    <w:rsid w:val="008C32B2"/>
    <w:rsid w:val="008C3F39"/>
    <w:rsid w:val="008C4541"/>
    <w:rsid w:val="008C55A3"/>
    <w:rsid w:val="008C56BF"/>
    <w:rsid w:val="008C570A"/>
    <w:rsid w:val="008C62B7"/>
    <w:rsid w:val="008C66C9"/>
    <w:rsid w:val="008D0703"/>
    <w:rsid w:val="008D0A10"/>
    <w:rsid w:val="008D0D15"/>
    <w:rsid w:val="008D11B4"/>
    <w:rsid w:val="008D1566"/>
    <w:rsid w:val="008D1967"/>
    <w:rsid w:val="008D1A54"/>
    <w:rsid w:val="008D246E"/>
    <w:rsid w:val="008D27BC"/>
    <w:rsid w:val="008D289F"/>
    <w:rsid w:val="008D4E96"/>
    <w:rsid w:val="008D4F47"/>
    <w:rsid w:val="008D546C"/>
    <w:rsid w:val="008D69BC"/>
    <w:rsid w:val="008D7131"/>
    <w:rsid w:val="008E01E0"/>
    <w:rsid w:val="008E129C"/>
    <w:rsid w:val="008E1441"/>
    <w:rsid w:val="008E1A16"/>
    <w:rsid w:val="008E23D1"/>
    <w:rsid w:val="008E23E8"/>
    <w:rsid w:val="008E26FD"/>
    <w:rsid w:val="008E2B5C"/>
    <w:rsid w:val="008E2F04"/>
    <w:rsid w:val="008E3272"/>
    <w:rsid w:val="008E377A"/>
    <w:rsid w:val="008E3ADD"/>
    <w:rsid w:val="008E5C5B"/>
    <w:rsid w:val="008E7AD4"/>
    <w:rsid w:val="008F01D8"/>
    <w:rsid w:val="008F0255"/>
    <w:rsid w:val="008F0448"/>
    <w:rsid w:val="008F1056"/>
    <w:rsid w:val="008F1294"/>
    <w:rsid w:val="008F2271"/>
    <w:rsid w:val="008F2B83"/>
    <w:rsid w:val="008F2C79"/>
    <w:rsid w:val="008F3170"/>
    <w:rsid w:val="008F35E8"/>
    <w:rsid w:val="008F3DC2"/>
    <w:rsid w:val="008F45D8"/>
    <w:rsid w:val="008F62B4"/>
    <w:rsid w:val="008F6E94"/>
    <w:rsid w:val="008F7C41"/>
    <w:rsid w:val="00900808"/>
    <w:rsid w:val="009008D8"/>
    <w:rsid w:val="00900BBB"/>
    <w:rsid w:val="00901CE9"/>
    <w:rsid w:val="00901FC9"/>
    <w:rsid w:val="009027E1"/>
    <w:rsid w:val="009028DB"/>
    <w:rsid w:val="009032B7"/>
    <w:rsid w:val="0090341A"/>
    <w:rsid w:val="0090475F"/>
    <w:rsid w:val="009049D0"/>
    <w:rsid w:val="00905E7E"/>
    <w:rsid w:val="00906735"/>
    <w:rsid w:val="009078AE"/>
    <w:rsid w:val="00911A56"/>
    <w:rsid w:val="00911C3A"/>
    <w:rsid w:val="00911F00"/>
    <w:rsid w:val="00912031"/>
    <w:rsid w:val="00912610"/>
    <w:rsid w:val="00912CB0"/>
    <w:rsid w:val="00913792"/>
    <w:rsid w:val="00913E14"/>
    <w:rsid w:val="00913E43"/>
    <w:rsid w:val="009151C3"/>
    <w:rsid w:val="0091576F"/>
    <w:rsid w:val="00915C91"/>
    <w:rsid w:val="00915D31"/>
    <w:rsid w:val="00917D4B"/>
    <w:rsid w:val="00921EB1"/>
    <w:rsid w:val="00922CD0"/>
    <w:rsid w:val="009239E0"/>
    <w:rsid w:val="009240C9"/>
    <w:rsid w:val="00924BCE"/>
    <w:rsid w:val="0092624D"/>
    <w:rsid w:val="009263E0"/>
    <w:rsid w:val="00926F2D"/>
    <w:rsid w:val="009275A7"/>
    <w:rsid w:val="00927721"/>
    <w:rsid w:val="00927B28"/>
    <w:rsid w:val="009303FF"/>
    <w:rsid w:val="00930577"/>
    <w:rsid w:val="0093088B"/>
    <w:rsid w:val="00930D6C"/>
    <w:rsid w:val="00931E0B"/>
    <w:rsid w:val="009322A9"/>
    <w:rsid w:val="0093320E"/>
    <w:rsid w:val="00934E88"/>
    <w:rsid w:val="00936F85"/>
    <w:rsid w:val="009377C0"/>
    <w:rsid w:val="00937AF7"/>
    <w:rsid w:val="00940AC3"/>
    <w:rsid w:val="00941773"/>
    <w:rsid w:val="00941D1C"/>
    <w:rsid w:val="00942D2E"/>
    <w:rsid w:val="009439E2"/>
    <w:rsid w:val="00943F87"/>
    <w:rsid w:val="00945076"/>
    <w:rsid w:val="009450CC"/>
    <w:rsid w:val="00945D9C"/>
    <w:rsid w:val="00946195"/>
    <w:rsid w:val="00947970"/>
    <w:rsid w:val="00947A80"/>
    <w:rsid w:val="009509A6"/>
    <w:rsid w:val="0095139A"/>
    <w:rsid w:val="009513B4"/>
    <w:rsid w:val="009517AB"/>
    <w:rsid w:val="00951A70"/>
    <w:rsid w:val="00951EEB"/>
    <w:rsid w:val="009523C1"/>
    <w:rsid w:val="0095384C"/>
    <w:rsid w:val="00954191"/>
    <w:rsid w:val="00954D80"/>
    <w:rsid w:val="00954E63"/>
    <w:rsid w:val="009558F8"/>
    <w:rsid w:val="00955E3B"/>
    <w:rsid w:val="00956795"/>
    <w:rsid w:val="00956884"/>
    <w:rsid w:val="00956C57"/>
    <w:rsid w:val="00956DD8"/>
    <w:rsid w:val="009577B6"/>
    <w:rsid w:val="00957C54"/>
    <w:rsid w:val="009607D6"/>
    <w:rsid w:val="00960B1C"/>
    <w:rsid w:val="009612C5"/>
    <w:rsid w:val="00962C55"/>
    <w:rsid w:val="0096410B"/>
    <w:rsid w:val="009645F7"/>
    <w:rsid w:val="00965161"/>
    <w:rsid w:val="00965261"/>
    <w:rsid w:val="00965CD2"/>
    <w:rsid w:val="00965EAC"/>
    <w:rsid w:val="00967F0B"/>
    <w:rsid w:val="009707B3"/>
    <w:rsid w:val="00970A05"/>
    <w:rsid w:val="00970EE8"/>
    <w:rsid w:val="009712F0"/>
    <w:rsid w:val="00971978"/>
    <w:rsid w:val="00971C0E"/>
    <w:rsid w:val="00971C42"/>
    <w:rsid w:val="00972549"/>
    <w:rsid w:val="00973338"/>
    <w:rsid w:val="00974587"/>
    <w:rsid w:val="00974FC3"/>
    <w:rsid w:val="00975B43"/>
    <w:rsid w:val="00976BF5"/>
    <w:rsid w:val="00976D57"/>
    <w:rsid w:val="00976F1C"/>
    <w:rsid w:val="00976F4E"/>
    <w:rsid w:val="009777E7"/>
    <w:rsid w:val="00977FA4"/>
    <w:rsid w:val="00980233"/>
    <w:rsid w:val="009826CE"/>
    <w:rsid w:val="009828DA"/>
    <w:rsid w:val="00983006"/>
    <w:rsid w:val="0098431E"/>
    <w:rsid w:val="00984CEA"/>
    <w:rsid w:val="00985EE7"/>
    <w:rsid w:val="00987D2F"/>
    <w:rsid w:val="009920BC"/>
    <w:rsid w:val="00992210"/>
    <w:rsid w:val="009924F9"/>
    <w:rsid w:val="00993E60"/>
    <w:rsid w:val="00994063"/>
    <w:rsid w:val="009948E8"/>
    <w:rsid w:val="00995539"/>
    <w:rsid w:val="009955C1"/>
    <w:rsid w:val="00997011"/>
    <w:rsid w:val="009979C8"/>
    <w:rsid w:val="009A05C9"/>
    <w:rsid w:val="009A11D0"/>
    <w:rsid w:val="009A1454"/>
    <w:rsid w:val="009A16B8"/>
    <w:rsid w:val="009A19EF"/>
    <w:rsid w:val="009A1ADE"/>
    <w:rsid w:val="009A1B72"/>
    <w:rsid w:val="009A1E43"/>
    <w:rsid w:val="009A22DE"/>
    <w:rsid w:val="009A2A8A"/>
    <w:rsid w:val="009A369C"/>
    <w:rsid w:val="009A40AB"/>
    <w:rsid w:val="009A5485"/>
    <w:rsid w:val="009A62ED"/>
    <w:rsid w:val="009A6D21"/>
    <w:rsid w:val="009A6E2E"/>
    <w:rsid w:val="009A6FD1"/>
    <w:rsid w:val="009A76E0"/>
    <w:rsid w:val="009A7930"/>
    <w:rsid w:val="009A7D6C"/>
    <w:rsid w:val="009A7F0F"/>
    <w:rsid w:val="009B0205"/>
    <w:rsid w:val="009B11D8"/>
    <w:rsid w:val="009B12BA"/>
    <w:rsid w:val="009B208B"/>
    <w:rsid w:val="009B2412"/>
    <w:rsid w:val="009B30CF"/>
    <w:rsid w:val="009B3601"/>
    <w:rsid w:val="009B4031"/>
    <w:rsid w:val="009B428D"/>
    <w:rsid w:val="009B5FA1"/>
    <w:rsid w:val="009B6057"/>
    <w:rsid w:val="009B62FC"/>
    <w:rsid w:val="009B7139"/>
    <w:rsid w:val="009B7299"/>
    <w:rsid w:val="009B773D"/>
    <w:rsid w:val="009C0298"/>
    <w:rsid w:val="009C02D4"/>
    <w:rsid w:val="009C1122"/>
    <w:rsid w:val="009C1E44"/>
    <w:rsid w:val="009C222B"/>
    <w:rsid w:val="009C22D8"/>
    <w:rsid w:val="009C2435"/>
    <w:rsid w:val="009C3600"/>
    <w:rsid w:val="009C3D9F"/>
    <w:rsid w:val="009C46BF"/>
    <w:rsid w:val="009C4EF2"/>
    <w:rsid w:val="009C6DEA"/>
    <w:rsid w:val="009C75B5"/>
    <w:rsid w:val="009C77CA"/>
    <w:rsid w:val="009D0593"/>
    <w:rsid w:val="009D09DC"/>
    <w:rsid w:val="009D0ED6"/>
    <w:rsid w:val="009D2D48"/>
    <w:rsid w:val="009D2E7F"/>
    <w:rsid w:val="009D3A49"/>
    <w:rsid w:val="009D407E"/>
    <w:rsid w:val="009D584B"/>
    <w:rsid w:val="009D5EBF"/>
    <w:rsid w:val="009D6936"/>
    <w:rsid w:val="009D6F3F"/>
    <w:rsid w:val="009E0A22"/>
    <w:rsid w:val="009E1BF4"/>
    <w:rsid w:val="009E1F48"/>
    <w:rsid w:val="009E28DD"/>
    <w:rsid w:val="009E5AF5"/>
    <w:rsid w:val="009E5D25"/>
    <w:rsid w:val="009E6BAC"/>
    <w:rsid w:val="009E6FE4"/>
    <w:rsid w:val="009E7B26"/>
    <w:rsid w:val="009E7C35"/>
    <w:rsid w:val="009E7F4A"/>
    <w:rsid w:val="009F0636"/>
    <w:rsid w:val="009F0648"/>
    <w:rsid w:val="009F07AC"/>
    <w:rsid w:val="009F0F31"/>
    <w:rsid w:val="009F105C"/>
    <w:rsid w:val="009F1CB7"/>
    <w:rsid w:val="009F1DCD"/>
    <w:rsid w:val="009F2073"/>
    <w:rsid w:val="009F2E45"/>
    <w:rsid w:val="009F320B"/>
    <w:rsid w:val="009F382B"/>
    <w:rsid w:val="009F4F45"/>
    <w:rsid w:val="009F52C5"/>
    <w:rsid w:val="009F577A"/>
    <w:rsid w:val="009F5A08"/>
    <w:rsid w:val="009F6189"/>
    <w:rsid w:val="009F64E7"/>
    <w:rsid w:val="009F6B12"/>
    <w:rsid w:val="009F6C15"/>
    <w:rsid w:val="00A008C9"/>
    <w:rsid w:val="00A016C5"/>
    <w:rsid w:val="00A0170F"/>
    <w:rsid w:val="00A01CBD"/>
    <w:rsid w:val="00A02E32"/>
    <w:rsid w:val="00A03444"/>
    <w:rsid w:val="00A03D76"/>
    <w:rsid w:val="00A044AB"/>
    <w:rsid w:val="00A0473F"/>
    <w:rsid w:val="00A04FFD"/>
    <w:rsid w:val="00A05657"/>
    <w:rsid w:val="00A056B1"/>
    <w:rsid w:val="00A0604F"/>
    <w:rsid w:val="00A06521"/>
    <w:rsid w:val="00A06D7B"/>
    <w:rsid w:val="00A10C08"/>
    <w:rsid w:val="00A12483"/>
    <w:rsid w:val="00A12636"/>
    <w:rsid w:val="00A12B71"/>
    <w:rsid w:val="00A14573"/>
    <w:rsid w:val="00A1486C"/>
    <w:rsid w:val="00A14AED"/>
    <w:rsid w:val="00A14F15"/>
    <w:rsid w:val="00A15A11"/>
    <w:rsid w:val="00A16989"/>
    <w:rsid w:val="00A17538"/>
    <w:rsid w:val="00A17897"/>
    <w:rsid w:val="00A17CC9"/>
    <w:rsid w:val="00A17D4F"/>
    <w:rsid w:val="00A2216B"/>
    <w:rsid w:val="00A23C97"/>
    <w:rsid w:val="00A23D29"/>
    <w:rsid w:val="00A24EC5"/>
    <w:rsid w:val="00A26643"/>
    <w:rsid w:val="00A26CC2"/>
    <w:rsid w:val="00A27072"/>
    <w:rsid w:val="00A27D77"/>
    <w:rsid w:val="00A30AA3"/>
    <w:rsid w:val="00A323C0"/>
    <w:rsid w:val="00A328F1"/>
    <w:rsid w:val="00A33018"/>
    <w:rsid w:val="00A3398E"/>
    <w:rsid w:val="00A33A9E"/>
    <w:rsid w:val="00A33C35"/>
    <w:rsid w:val="00A33D15"/>
    <w:rsid w:val="00A34B2B"/>
    <w:rsid w:val="00A34FC1"/>
    <w:rsid w:val="00A35FB6"/>
    <w:rsid w:val="00A35FC5"/>
    <w:rsid w:val="00A366D1"/>
    <w:rsid w:val="00A3675E"/>
    <w:rsid w:val="00A36A83"/>
    <w:rsid w:val="00A377B4"/>
    <w:rsid w:val="00A40462"/>
    <w:rsid w:val="00A41186"/>
    <w:rsid w:val="00A423AE"/>
    <w:rsid w:val="00A42555"/>
    <w:rsid w:val="00A45093"/>
    <w:rsid w:val="00A45198"/>
    <w:rsid w:val="00A45C0B"/>
    <w:rsid w:val="00A479A8"/>
    <w:rsid w:val="00A50645"/>
    <w:rsid w:val="00A50AAE"/>
    <w:rsid w:val="00A50DFB"/>
    <w:rsid w:val="00A542B7"/>
    <w:rsid w:val="00A55958"/>
    <w:rsid w:val="00A570B3"/>
    <w:rsid w:val="00A57A35"/>
    <w:rsid w:val="00A601F0"/>
    <w:rsid w:val="00A602E0"/>
    <w:rsid w:val="00A61954"/>
    <w:rsid w:val="00A62463"/>
    <w:rsid w:val="00A626B8"/>
    <w:rsid w:val="00A632C6"/>
    <w:rsid w:val="00A646E4"/>
    <w:rsid w:val="00A6560E"/>
    <w:rsid w:val="00A66330"/>
    <w:rsid w:val="00A6787E"/>
    <w:rsid w:val="00A7025B"/>
    <w:rsid w:val="00A72481"/>
    <w:rsid w:val="00A72835"/>
    <w:rsid w:val="00A728A6"/>
    <w:rsid w:val="00A72972"/>
    <w:rsid w:val="00A735FD"/>
    <w:rsid w:val="00A73D8D"/>
    <w:rsid w:val="00A73E48"/>
    <w:rsid w:val="00A7434E"/>
    <w:rsid w:val="00A748F1"/>
    <w:rsid w:val="00A756CF"/>
    <w:rsid w:val="00A76513"/>
    <w:rsid w:val="00A76804"/>
    <w:rsid w:val="00A76FDA"/>
    <w:rsid w:val="00A77E57"/>
    <w:rsid w:val="00A8200A"/>
    <w:rsid w:val="00A823C3"/>
    <w:rsid w:val="00A826E0"/>
    <w:rsid w:val="00A837A1"/>
    <w:rsid w:val="00A83B12"/>
    <w:rsid w:val="00A84A83"/>
    <w:rsid w:val="00A8546C"/>
    <w:rsid w:val="00A9057E"/>
    <w:rsid w:val="00A90B97"/>
    <w:rsid w:val="00A91E39"/>
    <w:rsid w:val="00A9278E"/>
    <w:rsid w:val="00A92AEC"/>
    <w:rsid w:val="00A92AF1"/>
    <w:rsid w:val="00A93E76"/>
    <w:rsid w:val="00A93EEB"/>
    <w:rsid w:val="00A97052"/>
    <w:rsid w:val="00A9753C"/>
    <w:rsid w:val="00AA0B0B"/>
    <w:rsid w:val="00AA179F"/>
    <w:rsid w:val="00AA2D09"/>
    <w:rsid w:val="00AA33C2"/>
    <w:rsid w:val="00AA3997"/>
    <w:rsid w:val="00AA414D"/>
    <w:rsid w:val="00AA4384"/>
    <w:rsid w:val="00AA45CC"/>
    <w:rsid w:val="00AA4CEA"/>
    <w:rsid w:val="00AA5DC3"/>
    <w:rsid w:val="00AA69F5"/>
    <w:rsid w:val="00AA7660"/>
    <w:rsid w:val="00AA7BD1"/>
    <w:rsid w:val="00AB016D"/>
    <w:rsid w:val="00AB0FE7"/>
    <w:rsid w:val="00AB145A"/>
    <w:rsid w:val="00AB150F"/>
    <w:rsid w:val="00AB22D9"/>
    <w:rsid w:val="00AB3055"/>
    <w:rsid w:val="00AB3437"/>
    <w:rsid w:val="00AB49EE"/>
    <w:rsid w:val="00AB4D3A"/>
    <w:rsid w:val="00AB53DC"/>
    <w:rsid w:val="00AB5423"/>
    <w:rsid w:val="00AB56F1"/>
    <w:rsid w:val="00AB71FD"/>
    <w:rsid w:val="00AB7820"/>
    <w:rsid w:val="00AC0652"/>
    <w:rsid w:val="00AC0660"/>
    <w:rsid w:val="00AC1021"/>
    <w:rsid w:val="00AC1790"/>
    <w:rsid w:val="00AC1807"/>
    <w:rsid w:val="00AC1D78"/>
    <w:rsid w:val="00AC20D1"/>
    <w:rsid w:val="00AC2DE5"/>
    <w:rsid w:val="00AC5D29"/>
    <w:rsid w:val="00AC617F"/>
    <w:rsid w:val="00AC6283"/>
    <w:rsid w:val="00AC731C"/>
    <w:rsid w:val="00AC7517"/>
    <w:rsid w:val="00AC789C"/>
    <w:rsid w:val="00AC7952"/>
    <w:rsid w:val="00AC79F9"/>
    <w:rsid w:val="00AC7AE6"/>
    <w:rsid w:val="00AC7BF7"/>
    <w:rsid w:val="00AC7E09"/>
    <w:rsid w:val="00AD1883"/>
    <w:rsid w:val="00AD2804"/>
    <w:rsid w:val="00AD2A41"/>
    <w:rsid w:val="00AD2D60"/>
    <w:rsid w:val="00AD301D"/>
    <w:rsid w:val="00AD30C9"/>
    <w:rsid w:val="00AD3156"/>
    <w:rsid w:val="00AD3839"/>
    <w:rsid w:val="00AD3881"/>
    <w:rsid w:val="00AD3CAD"/>
    <w:rsid w:val="00AD3F73"/>
    <w:rsid w:val="00AD5911"/>
    <w:rsid w:val="00AD6FDC"/>
    <w:rsid w:val="00AD7862"/>
    <w:rsid w:val="00AE04E1"/>
    <w:rsid w:val="00AE24B0"/>
    <w:rsid w:val="00AE2D61"/>
    <w:rsid w:val="00AE2F70"/>
    <w:rsid w:val="00AE37EC"/>
    <w:rsid w:val="00AE39F1"/>
    <w:rsid w:val="00AE3F33"/>
    <w:rsid w:val="00AE4300"/>
    <w:rsid w:val="00AE623F"/>
    <w:rsid w:val="00AE6916"/>
    <w:rsid w:val="00AE6A08"/>
    <w:rsid w:val="00AE6BBB"/>
    <w:rsid w:val="00AE756A"/>
    <w:rsid w:val="00AF07C9"/>
    <w:rsid w:val="00AF11B3"/>
    <w:rsid w:val="00AF2948"/>
    <w:rsid w:val="00AF2FA5"/>
    <w:rsid w:val="00AF3A6D"/>
    <w:rsid w:val="00AF43A5"/>
    <w:rsid w:val="00AF46A9"/>
    <w:rsid w:val="00AF4B9F"/>
    <w:rsid w:val="00AF4CE2"/>
    <w:rsid w:val="00AF571B"/>
    <w:rsid w:val="00AF5779"/>
    <w:rsid w:val="00AF61A9"/>
    <w:rsid w:val="00AF63DC"/>
    <w:rsid w:val="00AF641C"/>
    <w:rsid w:val="00AF6F14"/>
    <w:rsid w:val="00AF709C"/>
    <w:rsid w:val="00AF73B5"/>
    <w:rsid w:val="00AF754F"/>
    <w:rsid w:val="00AF7C8B"/>
    <w:rsid w:val="00AF7EC5"/>
    <w:rsid w:val="00B00139"/>
    <w:rsid w:val="00B00F50"/>
    <w:rsid w:val="00B0248B"/>
    <w:rsid w:val="00B0498C"/>
    <w:rsid w:val="00B05A76"/>
    <w:rsid w:val="00B05DF4"/>
    <w:rsid w:val="00B0613C"/>
    <w:rsid w:val="00B0641D"/>
    <w:rsid w:val="00B06BB6"/>
    <w:rsid w:val="00B06EA3"/>
    <w:rsid w:val="00B07779"/>
    <w:rsid w:val="00B10312"/>
    <w:rsid w:val="00B107F9"/>
    <w:rsid w:val="00B10851"/>
    <w:rsid w:val="00B10AD1"/>
    <w:rsid w:val="00B11391"/>
    <w:rsid w:val="00B11786"/>
    <w:rsid w:val="00B12034"/>
    <w:rsid w:val="00B12894"/>
    <w:rsid w:val="00B13056"/>
    <w:rsid w:val="00B153A8"/>
    <w:rsid w:val="00B155C6"/>
    <w:rsid w:val="00B16B2D"/>
    <w:rsid w:val="00B16FD3"/>
    <w:rsid w:val="00B17485"/>
    <w:rsid w:val="00B1772F"/>
    <w:rsid w:val="00B17B07"/>
    <w:rsid w:val="00B207AC"/>
    <w:rsid w:val="00B21430"/>
    <w:rsid w:val="00B21DAC"/>
    <w:rsid w:val="00B21E57"/>
    <w:rsid w:val="00B2340E"/>
    <w:rsid w:val="00B23B3C"/>
    <w:rsid w:val="00B23F32"/>
    <w:rsid w:val="00B241A1"/>
    <w:rsid w:val="00B243AC"/>
    <w:rsid w:val="00B2462C"/>
    <w:rsid w:val="00B260CD"/>
    <w:rsid w:val="00B2721C"/>
    <w:rsid w:val="00B27259"/>
    <w:rsid w:val="00B27824"/>
    <w:rsid w:val="00B27F25"/>
    <w:rsid w:val="00B27FAD"/>
    <w:rsid w:val="00B30330"/>
    <w:rsid w:val="00B303FA"/>
    <w:rsid w:val="00B3056B"/>
    <w:rsid w:val="00B30619"/>
    <w:rsid w:val="00B3183D"/>
    <w:rsid w:val="00B3275A"/>
    <w:rsid w:val="00B3286E"/>
    <w:rsid w:val="00B35215"/>
    <w:rsid w:val="00B353C8"/>
    <w:rsid w:val="00B35483"/>
    <w:rsid w:val="00B35A74"/>
    <w:rsid w:val="00B35B57"/>
    <w:rsid w:val="00B37CA9"/>
    <w:rsid w:val="00B405CF"/>
    <w:rsid w:val="00B409C7"/>
    <w:rsid w:val="00B4169D"/>
    <w:rsid w:val="00B41B47"/>
    <w:rsid w:val="00B424AC"/>
    <w:rsid w:val="00B44A32"/>
    <w:rsid w:val="00B44EBB"/>
    <w:rsid w:val="00B457D8"/>
    <w:rsid w:val="00B46209"/>
    <w:rsid w:val="00B4716F"/>
    <w:rsid w:val="00B476E4"/>
    <w:rsid w:val="00B503B8"/>
    <w:rsid w:val="00B50BD1"/>
    <w:rsid w:val="00B51486"/>
    <w:rsid w:val="00B5156F"/>
    <w:rsid w:val="00B5165F"/>
    <w:rsid w:val="00B51D8E"/>
    <w:rsid w:val="00B52654"/>
    <w:rsid w:val="00B526A1"/>
    <w:rsid w:val="00B52D90"/>
    <w:rsid w:val="00B5322F"/>
    <w:rsid w:val="00B544EA"/>
    <w:rsid w:val="00B55B27"/>
    <w:rsid w:val="00B55C6C"/>
    <w:rsid w:val="00B55DA8"/>
    <w:rsid w:val="00B56DA2"/>
    <w:rsid w:val="00B57FAF"/>
    <w:rsid w:val="00B603DB"/>
    <w:rsid w:val="00B627BE"/>
    <w:rsid w:val="00B62E16"/>
    <w:rsid w:val="00B64176"/>
    <w:rsid w:val="00B64D85"/>
    <w:rsid w:val="00B6515E"/>
    <w:rsid w:val="00B65A77"/>
    <w:rsid w:val="00B66762"/>
    <w:rsid w:val="00B66803"/>
    <w:rsid w:val="00B6727B"/>
    <w:rsid w:val="00B678E5"/>
    <w:rsid w:val="00B67C5B"/>
    <w:rsid w:val="00B67CA4"/>
    <w:rsid w:val="00B7072F"/>
    <w:rsid w:val="00B7079A"/>
    <w:rsid w:val="00B70F63"/>
    <w:rsid w:val="00B72C27"/>
    <w:rsid w:val="00B72F34"/>
    <w:rsid w:val="00B7386E"/>
    <w:rsid w:val="00B73C25"/>
    <w:rsid w:val="00B74DAE"/>
    <w:rsid w:val="00B759AF"/>
    <w:rsid w:val="00B760FE"/>
    <w:rsid w:val="00B76110"/>
    <w:rsid w:val="00B80DA1"/>
    <w:rsid w:val="00B81ADD"/>
    <w:rsid w:val="00B81D0F"/>
    <w:rsid w:val="00B81EE9"/>
    <w:rsid w:val="00B8248B"/>
    <w:rsid w:val="00B82C5E"/>
    <w:rsid w:val="00B83195"/>
    <w:rsid w:val="00B83253"/>
    <w:rsid w:val="00B83C7E"/>
    <w:rsid w:val="00B8475D"/>
    <w:rsid w:val="00B847B0"/>
    <w:rsid w:val="00B849E6"/>
    <w:rsid w:val="00B84D0C"/>
    <w:rsid w:val="00B87655"/>
    <w:rsid w:val="00B90C40"/>
    <w:rsid w:val="00B914A5"/>
    <w:rsid w:val="00B91B81"/>
    <w:rsid w:val="00B9261D"/>
    <w:rsid w:val="00B943B8"/>
    <w:rsid w:val="00B9444E"/>
    <w:rsid w:val="00B9499B"/>
    <w:rsid w:val="00B94ACD"/>
    <w:rsid w:val="00B95368"/>
    <w:rsid w:val="00B95C3C"/>
    <w:rsid w:val="00B95EF3"/>
    <w:rsid w:val="00B970F2"/>
    <w:rsid w:val="00B97179"/>
    <w:rsid w:val="00B97280"/>
    <w:rsid w:val="00B974F2"/>
    <w:rsid w:val="00B97B63"/>
    <w:rsid w:val="00B97F6D"/>
    <w:rsid w:val="00BA0448"/>
    <w:rsid w:val="00BA06B5"/>
    <w:rsid w:val="00BA0B95"/>
    <w:rsid w:val="00BA164B"/>
    <w:rsid w:val="00BA3BA3"/>
    <w:rsid w:val="00BA5652"/>
    <w:rsid w:val="00BA686E"/>
    <w:rsid w:val="00BA7FE3"/>
    <w:rsid w:val="00BB0063"/>
    <w:rsid w:val="00BB00DA"/>
    <w:rsid w:val="00BB0B13"/>
    <w:rsid w:val="00BB1449"/>
    <w:rsid w:val="00BB1501"/>
    <w:rsid w:val="00BB1983"/>
    <w:rsid w:val="00BB1CEE"/>
    <w:rsid w:val="00BB2E46"/>
    <w:rsid w:val="00BB4084"/>
    <w:rsid w:val="00BB74EA"/>
    <w:rsid w:val="00BB7FC7"/>
    <w:rsid w:val="00BC09CF"/>
    <w:rsid w:val="00BC1194"/>
    <w:rsid w:val="00BC2034"/>
    <w:rsid w:val="00BC20CE"/>
    <w:rsid w:val="00BC275B"/>
    <w:rsid w:val="00BC2B35"/>
    <w:rsid w:val="00BC2BE6"/>
    <w:rsid w:val="00BC30C7"/>
    <w:rsid w:val="00BC3C71"/>
    <w:rsid w:val="00BC46FE"/>
    <w:rsid w:val="00BC4D75"/>
    <w:rsid w:val="00BC5BAD"/>
    <w:rsid w:val="00BC5E0B"/>
    <w:rsid w:val="00BC79D7"/>
    <w:rsid w:val="00BC7A94"/>
    <w:rsid w:val="00BC7CA9"/>
    <w:rsid w:val="00BC7F26"/>
    <w:rsid w:val="00BC7FD8"/>
    <w:rsid w:val="00BD03D3"/>
    <w:rsid w:val="00BD04C1"/>
    <w:rsid w:val="00BD0A9F"/>
    <w:rsid w:val="00BD0C75"/>
    <w:rsid w:val="00BD0EAB"/>
    <w:rsid w:val="00BD104D"/>
    <w:rsid w:val="00BD1FBF"/>
    <w:rsid w:val="00BD2069"/>
    <w:rsid w:val="00BD256C"/>
    <w:rsid w:val="00BD332C"/>
    <w:rsid w:val="00BD48B6"/>
    <w:rsid w:val="00BD4932"/>
    <w:rsid w:val="00BD6814"/>
    <w:rsid w:val="00BD6EB9"/>
    <w:rsid w:val="00BD7766"/>
    <w:rsid w:val="00BD7E8D"/>
    <w:rsid w:val="00BE0007"/>
    <w:rsid w:val="00BE053A"/>
    <w:rsid w:val="00BE05D6"/>
    <w:rsid w:val="00BE09E0"/>
    <w:rsid w:val="00BE0FC2"/>
    <w:rsid w:val="00BE153F"/>
    <w:rsid w:val="00BE1C25"/>
    <w:rsid w:val="00BE28FF"/>
    <w:rsid w:val="00BE2E07"/>
    <w:rsid w:val="00BE3A61"/>
    <w:rsid w:val="00BE3AB6"/>
    <w:rsid w:val="00BE6364"/>
    <w:rsid w:val="00BE688A"/>
    <w:rsid w:val="00BE6B1D"/>
    <w:rsid w:val="00BE7E64"/>
    <w:rsid w:val="00BF05B8"/>
    <w:rsid w:val="00BF0EC5"/>
    <w:rsid w:val="00BF1084"/>
    <w:rsid w:val="00BF1738"/>
    <w:rsid w:val="00BF2FB4"/>
    <w:rsid w:val="00BF37B7"/>
    <w:rsid w:val="00BF4807"/>
    <w:rsid w:val="00BF4D71"/>
    <w:rsid w:val="00BF618A"/>
    <w:rsid w:val="00BF6332"/>
    <w:rsid w:val="00BF6880"/>
    <w:rsid w:val="00BF71C8"/>
    <w:rsid w:val="00C01E30"/>
    <w:rsid w:val="00C020A4"/>
    <w:rsid w:val="00C025D1"/>
    <w:rsid w:val="00C038EA"/>
    <w:rsid w:val="00C040B0"/>
    <w:rsid w:val="00C0419F"/>
    <w:rsid w:val="00C0474D"/>
    <w:rsid w:val="00C06A97"/>
    <w:rsid w:val="00C06C2A"/>
    <w:rsid w:val="00C06C38"/>
    <w:rsid w:val="00C06EA4"/>
    <w:rsid w:val="00C06F9B"/>
    <w:rsid w:val="00C108AB"/>
    <w:rsid w:val="00C111DB"/>
    <w:rsid w:val="00C14624"/>
    <w:rsid w:val="00C14796"/>
    <w:rsid w:val="00C14F04"/>
    <w:rsid w:val="00C153B1"/>
    <w:rsid w:val="00C153D9"/>
    <w:rsid w:val="00C154A3"/>
    <w:rsid w:val="00C15AA3"/>
    <w:rsid w:val="00C15DB1"/>
    <w:rsid w:val="00C16BC5"/>
    <w:rsid w:val="00C1741D"/>
    <w:rsid w:val="00C205B6"/>
    <w:rsid w:val="00C20715"/>
    <w:rsid w:val="00C220BC"/>
    <w:rsid w:val="00C22693"/>
    <w:rsid w:val="00C228DE"/>
    <w:rsid w:val="00C23577"/>
    <w:rsid w:val="00C23737"/>
    <w:rsid w:val="00C2434E"/>
    <w:rsid w:val="00C244DE"/>
    <w:rsid w:val="00C251A8"/>
    <w:rsid w:val="00C2557E"/>
    <w:rsid w:val="00C268B2"/>
    <w:rsid w:val="00C26C95"/>
    <w:rsid w:val="00C26D96"/>
    <w:rsid w:val="00C26FEC"/>
    <w:rsid w:val="00C2799B"/>
    <w:rsid w:val="00C27FC9"/>
    <w:rsid w:val="00C30C3A"/>
    <w:rsid w:val="00C31259"/>
    <w:rsid w:val="00C333B7"/>
    <w:rsid w:val="00C33CED"/>
    <w:rsid w:val="00C34640"/>
    <w:rsid w:val="00C34800"/>
    <w:rsid w:val="00C36456"/>
    <w:rsid w:val="00C374A9"/>
    <w:rsid w:val="00C415C1"/>
    <w:rsid w:val="00C417C1"/>
    <w:rsid w:val="00C41C94"/>
    <w:rsid w:val="00C42017"/>
    <w:rsid w:val="00C420AB"/>
    <w:rsid w:val="00C43362"/>
    <w:rsid w:val="00C43845"/>
    <w:rsid w:val="00C43A20"/>
    <w:rsid w:val="00C44671"/>
    <w:rsid w:val="00C44F1A"/>
    <w:rsid w:val="00C45C5F"/>
    <w:rsid w:val="00C45D6A"/>
    <w:rsid w:val="00C45FA6"/>
    <w:rsid w:val="00C46124"/>
    <w:rsid w:val="00C46407"/>
    <w:rsid w:val="00C468D9"/>
    <w:rsid w:val="00C47324"/>
    <w:rsid w:val="00C47B3B"/>
    <w:rsid w:val="00C500DE"/>
    <w:rsid w:val="00C51858"/>
    <w:rsid w:val="00C5249B"/>
    <w:rsid w:val="00C52742"/>
    <w:rsid w:val="00C52BAC"/>
    <w:rsid w:val="00C53121"/>
    <w:rsid w:val="00C537B3"/>
    <w:rsid w:val="00C53DBE"/>
    <w:rsid w:val="00C54DD7"/>
    <w:rsid w:val="00C55E04"/>
    <w:rsid w:val="00C563DF"/>
    <w:rsid w:val="00C56B57"/>
    <w:rsid w:val="00C56D9E"/>
    <w:rsid w:val="00C6079C"/>
    <w:rsid w:val="00C617A2"/>
    <w:rsid w:val="00C6365F"/>
    <w:rsid w:val="00C63B23"/>
    <w:rsid w:val="00C641EF"/>
    <w:rsid w:val="00C646A0"/>
    <w:rsid w:val="00C64BFB"/>
    <w:rsid w:val="00C650A7"/>
    <w:rsid w:val="00C65EF4"/>
    <w:rsid w:val="00C671E9"/>
    <w:rsid w:val="00C671EE"/>
    <w:rsid w:val="00C6724F"/>
    <w:rsid w:val="00C70098"/>
    <w:rsid w:val="00C70871"/>
    <w:rsid w:val="00C70EA6"/>
    <w:rsid w:val="00C718F6"/>
    <w:rsid w:val="00C71EB5"/>
    <w:rsid w:val="00C728A8"/>
    <w:rsid w:val="00C749DA"/>
    <w:rsid w:val="00C74A78"/>
    <w:rsid w:val="00C75308"/>
    <w:rsid w:val="00C75A50"/>
    <w:rsid w:val="00C75EC6"/>
    <w:rsid w:val="00C75FF5"/>
    <w:rsid w:val="00C7722F"/>
    <w:rsid w:val="00C77E25"/>
    <w:rsid w:val="00C77F8C"/>
    <w:rsid w:val="00C8023D"/>
    <w:rsid w:val="00C802D7"/>
    <w:rsid w:val="00C80646"/>
    <w:rsid w:val="00C80D16"/>
    <w:rsid w:val="00C811A1"/>
    <w:rsid w:val="00C812FC"/>
    <w:rsid w:val="00C813F8"/>
    <w:rsid w:val="00C81BD2"/>
    <w:rsid w:val="00C81D15"/>
    <w:rsid w:val="00C82344"/>
    <w:rsid w:val="00C82A12"/>
    <w:rsid w:val="00C82FB5"/>
    <w:rsid w:val="00C83207"/>
    <w:rsid w:val="00C83F57"/>
    <w:rsid w:val="00C8437B"/>
    <w:rsid w:val="00C85030"/>
    <w:rsid w:val="00C85477"/>
    <w:rsid w:val="00C854A3"/>
    <w:rsid w:val="00C85823"/>
    <w:rsid w:val="00C863AD"/>
    <w:rsid w:val="00C87469"/>
    <w:rsid w:val="00C879C3"/>
    <w:rsid w:val="00C90EB6"/>
    <w:rsid w:val="00C912E1"/>
    <w:rsid w:val="00C91396"/>
    <w:rsid w:val="00C91B7C"/>
    <w:rsid w:val="00C94BBE"/>
    <w:rsid w:val="00C97F23"/>
    <w:rsid w:val="00CA0694"/>
    <w:rsid w:val="00CA0DBE"/>
    <w:rsid w:val="00CA1B66"/>
    <w:rsid w:val="00CA35BE"/>
    <w:rsid w:val="00CA4908"/>
    <w:rsid w:val="00CA50F3"/>
    <w:rsid w:val="00CA52F5"/>
    <w:rsid w:val="00CA5CDC"/>
    <w:rsid w:val="00CA6BF0"/>
    <w:rsid w:val="00CA6EC2"/>
    <w:rsid w:val="00CA6FA9"/>
    <w:rsid w:val="00CA700D"/>
    <w:rsid w:val="00CA7956"/>
    <w:rsid w:val="00CB1304"/>
    <w:rsid w:val="00CB13AD"/>
    <w:rsid w:val="00CB2074"/>
    <w:rsid w:val="00CB24CF"/>
    <w:rsid w:val="00CB2CBF"/>
    <w:rsid w:val="00CB3111"/>
    <w:rsid w:val="00CB319D"/>
    <w:rsid w:val="00CB3476"/>
    <w:rsid w:val="00CB5252"/>
    <w:rsid w:val="00CB526B"/>
    <w:rsid w:val="00CB5661"/>
    <w:rsid w:val="00CB694B"/>
    <w:rsid w:val="00CB75D1"/>
    <w:rsid w:val="00CB763A"/>
    <w:rsid w:val="00CB7763"/>
    <w:rsid w:val="00CB7D43"/>
    <w:rsid w:val="00CC0872"/>
    <w:rsid w:val="00CC0C8D"/>
    <w:rsid w:val="00CC23B6"/>
    <w:rsid w:val="00CC2D91"/>
    <w:rsid w:val="00CC38A1"/>
    <w:rsid w:val="00CC3B7A"/>
    <w:rsid w:val="00CC3CEF"/>
    <w:rsid w:val="00CC413E"/>
    <w:rsid w:val="00CC46FC"/>
    <w:rsid w:val="00CC4D5F"/>
    <w:rsid w:val="00CC4F66"/>
    <w:rsid w:val="00CC5B6C"/>
    <w:rsid w:val="00CC6DE8"/>
    <w:rsid w:val="00CC7121"/>
    <w:rsid w:val="00CD02EE"/>
    <w:rsid w:val="00CD05E6"/>
    <w:rsid w:val="00CD1842"/>
    <w:rsid w:val="00CD2EB7"/>
    <w:rsid w:val="00CD3315"/>
    <w:rsid w:val="00CD3ACE"/>
    <w:rsid w:val="00CD54BE"/>
    <w:rsid w:val="00CD5EC8"/>
    <w:rsid w:val="00CD65AB"/>
    <w:rsid w:val="00CD6A04"/>
    <w:rsid w:val="00CD6AFC"/>
    <w:rsid w:val="00CD718B"/>
    <w:rsid w:val="00CD766B"/>
    <w:rsid w:val="00CE00AC"/>
    <w:rsid w:val="00CE0B3E"/>
    <w:rsid w:val="00CE18CE"/>
    <w:rsid w:val="00CE20FF"/>
    <w:rsid w:val="00CE2771"/>
    <w:rsid w:val="00CE2E35"/>
    <w:rsid w:val="00CE31AD"/>
    <w:rsid w:val="00CE44CE"/>
    <w:rsid w:val="00CE46CF"/>
    <w:rsid w:val="00CF0182"/>
    <w:rsid w:val="00CF2382"/>
    <w:rsid w:val="00CF2406"/>
    <w:rsid w:val="00CF275C"/>
    <w:rsid w:val="00CF46BC"/>
    <w:rsid w:val="00CF494A"/>
    <w:rsid w:val="00CF5047"/>
    <w:rsid w:val="00CF554F"/>
    <w:rsid w:val="00CF56D9"/>
    <w:rsid w:val="00CF5A55"/>
    <w:rsid w:val="00CF71E5"/>
    <w:rsid w:val="00CF7965"/>
    <w:rsid w:val="00CF7A9D"/>
    <w:rsid w:val="00D021B8"/>
    <w:rsid w:val="00D0243F"/>
    <w:rsid w:val="00D027E8"/>
    <w:rsid w:val="00D02A43"/>
    <w:rsid w:val="00D0334C"/>
    <w:rsid w:val="00D0398B"/>
    <w:rsid w:val="00D03D22"/>
    <w:rsid w:val="00D04F83"/>
    <w:rsid w:val="00D05080"/>
    <w:rsid w:val="00D0588C"/>
    <w:rsid w:val="00D06024"/>
    <w:rsid w:val="00D067B5"/>
    <w:rsid w:val="00D06EBF"/>
    <w:rsid w:val="00D07018"/>
    <w:rsid w:val="00D1099F"/>
    <w:rsid w:val="00D111A5"/>
    <w:rsid w:val="00D12853"/>
    <w:rsid w:val="00D12AEF"/>
    <w:rsid w:val="00D12D0F"/>
    <w:rsid w:val="00D13CBB"/>
    <w:rsid w:val="00D13FFB"/>
    <w:rsid w:val="00D1433B"/>
    <w:rsid w:val="00D1434A"/>
    <w:rsid w:val="00D14B28"/>
    <w:rsid w:val="00D14BE8"/>
    <w:rsid w:val="00D1528A"/>
    <w:rsid w:val="00D15ABB"/>
    <w:rsid w:val="00D16A4D"/>
    <w:rsid w:val="00D17048"/>
    <w:rsid w:val="00D175F0"/>
    <w:rsid w:val="00D212AC"/>
    <w:rsid w:val="00D21CD8"/>
    <w:rsid w:val="00D21ED2"/>
    <w:rsid w:val="00D22692"/>
    <w:rsid w:val="00D23171"/>
    <w:rsid w:val="00D233B0"/>
    <w:rsid w:val="00D2435E"/>
    <w:rsid w:val="00D247D1"/>
    <w:rsid w:val="00D24E14"/>
    <w:rsid w:val="00D25387"/>
    <w:rsid w:val="00D254D5"/>
    <w:rsid w:val="00D26559"/>
    <w:rsid w:val="00D27901"/>
    <w:rsid w:val="00D27D2A"/>
    <w:rsid w:val="00D3012B"/>
    <w:rsid w:val="00D31F88"/>
    <w:rsid w:val="00D3286D"/>
    <w:rsid w:val="00D3391E"/>
    <w:rsid w:val="00D33C40"/>
    <w:rsid w:val="00D34245"/>
    <w:rsid w:val="00D353E2"/>
    <w:rsid w:val="00D3591F"/>
    <w:rsid w:val="00D36E6C"/>
    <w:rsid w:val="00D3752C"/>
    <w:rsid w:val="00D379E8"/>
    <w:rsid w:val="00D40EF8"/>
    <w:rsid w:val="00D40FA9"/>
    <w:rsid w:val="00D41144"/>
    <w:rsid w:val="00D413F1"/>
    <w:rsid w:val="00D41417"/>
    <w:rsid w:val="00D43181"/>
    <w:rsid w:val="00D431BF"/>
    <w:rsid w:val="00D444BB"/>
    <w:rsid w:val="00D44D08"/>
    <w:rsid w:val="00D4532B"/>
    <w:rsid w:val="00D4553F"/>
    <w:rsid w:val="00D45BC5"/>
    <w:rsid w:val="00D45D98"/>
    <w:rsid w:val="00D45F32"/>
    <w:rsid w:val="00D46D27"/>
    <w:rsid w:val="00D472DC"/>
    <w:rsid w:val="00D47519"/>
    <w:rsid w:val="00D477ED"/>
    <w:rsid w:val="00D50135"/>
    <w:rsid w:val="00D5080C"/>
    <w:rsid w:val="00D51B53"/>
    <w:rsid w:val="00D52153"/>
    <w:rsid w:val="00D5307E"/>
    <w:rsid w:val="00D5502C"/>
    <w:rsid w:val="00D57055"/>
    <w:rsid w:val="00D570B4"/>
    <w:rsid w:val="00D57F8D"/>
    <w:rsid w:val="00D6031E"/>
    <w:rsid w:val="00D60FC1"/>
    <w:rsid w:val="00D61CE5"/>
    <w:rsid w:val="00D6373E"/>
    <w:rsid w:val="00D63DD4"/>
    <w:rsid w:val="00D644FB"/>
    <w:rsid w:val="00D649E7"/>
    <w:rsid w:val="00D64A43"/>
    <w:rsid w:val="00D64C68"/>
    <w:rsid w:val="00D64ED1"/>
    <w:rsid w:val="00D6624D"/>
    <w:rsid w:val="00D66817"/>
    <w:rsid w:val="00D66D6E"/>
    <w:rsid w:val="00D67727"/>
    <w:rsid w:val="00D67EAC"/>
    <w:rsid w:val="00D67F30"/>
    <w:rsid w:val="00D702FB"/>
    <w:rsid w:val="00D70624"/>
    <w:rsid w:val="00D7133D"/>
    <w:rsid w:val="00D71E7C"/>
    <w:rsid w:val="00D72874"/>
    <w:rsid w:val="00D73431"/>
    <w:rsid w:val="00D73CED"/>
    <w:rsid w:val="00D74CA4"/>
    <w:rsid w:val="00D755B6"/>
    <w:rsid w:val="00D760CD"/>
    <w:rsid w:val="00D76F1B"/>
    <w:rsid w:val="00D76F70"/>
    <w:rsid w:val="00D77856"/>
    <w:rsid w:val="00D77B67"/>
    <w:rsid w:val="00D80C90"/>
    <w:rsid w:val="00D80D54"/>
    <w:rsid w:val="00D81769"/>
    <w:rsid w:val="00D8292D"/>
    <w:rsid w:val="00D831AB"/>
    <w:rsid w:val="00D83633"/>
    <w:rsid w:val="00D840FB"/>
    <w:rsid w:val="00D8475F"/>
    <w:rsid w:val="00D8494F"/>
    <w:rsid w:val="00D84A9D"/>
    <w:rsid w:val="00D84DB5"/>
    <w:rsid w:val="00D85543"/>
    <w:rsid w:val="00D85F70"/>
    <w:rsid w:val="00D86FA2"/>
    <w:rsid w:val="00D873B0"/>
    <w:rsid w:val="00D90777"/>
    <w:rsid w:val="00D90883"/>
    <w:rsid w:val="00D9089B"/>
    <w:rsid w:val="00D90A8D"/>
    <w:rsid w:val="00D90AE9"/>
    <w:rsid w:val="00D91C55"/>
    <w:rsid w:val="00D92918"/>
    <w:rsid w:val="00D932C2"/>
    <w:rsid w:val="00D946BF"/>
    <w:rsid w:val="00D947AB"/>
    <w:rsid w:val="00D94F7C"/>
    <w:rsid w:val="00D95558"/>
    <w:rsid w:val="00D957C6"/>
    <w:rsid w:val="00D95E9B"/>
    <w:rsid w:val="00D95F86"/>
    <w:rsid w:val="00D96FCF"/>
    <w:rsid w:val="00DA0032"/>
    <w:rsid w:val="00DA012D"/>
    <w:rsid w:val="00DA014C"/>
    <w:rsid w:val="00DA169D"/>
    <w:rsid w:val="00DA16B1"/>
    <w:rsid w:val="00DA1809"/>
    <w:rsid w:val="00DA184F"/>
    <w:rsid w:val="00DA1974"/>
    <w:rsid w:val="00DA19B7"/>
    <w:rsid w:val="00DA1FDC"/>
    <w:rsid w:val="00DA3041"/>
    <w:rsid w:val="00DA3466"/>
    <w:rsid w:val="00DA399A"/>
    <w:rsid w:val="00DA496A"/>
    <w:rsid w:val="00DA4EEC"/>
    <w:rsid w:val="00DA5091"/>
    <w:rsid w:val="00DA5499"/>
    <w:rsid w:val="00DA560D"/>
    <w:rsid w:val="00DA6684"/>
    <w:rsid w:val="00DA6A98"/>
    <w:rsid w:val="00DB04D1"/>
    <w:rsid w:val="00DB1AF9"/>
    <w:rsid w:val="00DB2927"/>
    <w:rsid w:val="00DB2D64"/>
    <w:rsid w:val="00DB427D"/>
    <w:rsid w:val="00DB4980"/>
    <w:rsid w:val="00DB5856"/>
    <w:rsid w:val="00DB6BBF"/>
    <w:rsid w:val="00DB7051"/>
    <w:rsid w:val="00DB72A3"/>
    <w:rsid w:val="00DB7E15"/>
    <w:rsid w:val="00DC0148"/>
    <w:rsid w:val="00DC07BE"/>
    <w:rsid w:val="00DC145C"/>
    <w:rsid w:val="00DC1B8A"/>
    <w:rsid w:val="00DC1E72"/>
    <w:rsid w:val="00DC25DB"/>
    <w:rsid w:val="00DC32DD"/>
    <w:rsid w:val="00DC36BE"/>
    <w:rsid w:val="00DC3CF0"/>
    <w:rsid w:val="00DC4BC2"/>
    <w:rsid w:val="00DC505E"/>
    <w:rsid w:val="00DC7064"/>
    <w:rsid w:val="00DC7DDD"/>
    <w:rsid w:val="00DD0929"/>
    <w:rsid w:val="00DD0A95"/>
    <w:rsid w:val="00DD1212"/>
    <w:rsid w:val="00DD1BF4"/>
    <w:rsid w:val="00DD1CB0"/>
    <w:rsid w:val="00DD2E97"/>
    <w:rsid w:val="00DD337A"/>
    <w:rsid w:val="00DD33F3"/>
    <w:rsid w:val="00DD413F"/>
    <w:rsid w:val="00DD43BE"/>
    <w:rsid w:val="00DD6631"/>
    <w:rsid w:val="00DD6E68"/>
    <w:rsid w:val="00DE0089"/>
    <w:rsid w:val="00DE0CE3"/>
    <w:rsid w:val="00DE13B2"/>
    <w:rsid w:val="00DE1A19"/>
    <w:rsid w:val="00DE2C60"/>
    <w:rsid w:val="00DE4137"/>
    <w:rsid w:val="00DE5141"/>
    <w:rsid w:val="00DE5B37"/>
    <w:rsid w:val="00DE689F"/>
    <w:rsid w:val="00DE6A96"/>
    <w:rsid w:val="00DE6B29"/>
    <w:rsid w:val="00DE6DFD"/>
    <w:rsid w:val="00DE6F21"/>
    <w:rsid w:val="00DF002F"/>
    <w:rsid w:val="00DF014C"/>
    <w:rsid w:val="00DF032F"/>
    <w:rsid w:val="00DF037B"/>
    <w:rsid w:val="00DF1398"/>
    <w:rsid w:val="00DF1E18"/>
    <w:rsid w:val="00DF2E41"/>
    <w:rsid w:val="00DF308B"/>
    <w:rsid w:val="00DF397F"/>
    <w:rsid w:val="00DF4192"/>
    <w:rsid w:val="00DF538A"/>
    <w:rsid w:val="00DF555F"/>
    <w:rsid w:val="00DF57B2"/>
    <w:rsid w:val="00DF6041"/>
    <w:rsid w:val="00DF62A9"/>
    <w:rsid w:val="00DF6683"/>
    <w:rsid w:val="00DF7CA8"/>
    <w:rsid w:val="00E00171"/>
    <w:rsid w:val="00E002E2"/>
    <w:rsid w:val="00E00866"/>
    <w:rsid w:val="00E02F2D"/>
    <w:rsid w:val="00E03498"/>
    <w:rsid w:val="00E035C0"/>
    <w:rsid w:val="00E0365E"/>
    <w:rsid w:val="00E0575B"/>
    <w:rsid w:val="00E058F4"/>
    <w:rsid w:val="00E05AE0"/>
    <w:rsid w:val="00E066B4"/>
    <w:rsid w:val="00E107C0"/>
    <w:rsid w:val="00E10A49"/>
    <w:rsid w:val="00E1165B"/>
    <w:rsid w:val="00E117C1"/>
    <w:rsid w:val="00E11F0D"/>
    <w:rsid w:val="00E121CC"/>
    <w:rsid w:val="00E1223E"/>
    <w:rsid w:val="00E12D18"/>
    <w:rsid w:val="00E13D29"/>
    <w:rsid w:val="00E13E60"/>
    <w:rsid w:val="00E13FCD"/>
    <w:rsid w:val="00E14421"/>
    <w:rsid w:val="00E15BCB"/>
    <w:rsid w:val="00E1662A"/>
    <w:rsid w:val="00E16711"/>
    <w:rsid w:val="00E168BB"/>
    <w:rsid w:val="00E16E14"/>
    <w:rsid w:val="00E17F61"/>
    <w:rsid w:val="00E2062B"/>
    <w:rsid w:val="00E20C56"/>
    <w:rsid w:val="00E22030"/>
    <w:rsid w:val="00E2244B"/>
    <w:rsid w:val="00E22DD2"/>
    <w:rsid w:val="00E24253"/>
    <w:rsid w:val="00E25BF0"/>
    <w:rsid w:val="00E267DA"/>
    <w:rsid w:val="00E277DF"/>
    <w:rsid w:val="00E301A2"/>
    <w:rsid w:val="00E30549"/>
    <w:rsid w:val="00E31042"/>
    <w:rsid w:val="00E31355"/>
    <w:rsid w:val="00E31613"/>
    <w:rsid w:val="00E319A0"/>
    <w:rsid w:val="00E31C7E"/>
    <w:rsid w:val="00E32439"/>
    <w:rsid w:val="00E3270F"/>
    <w:rsid w:val="00E3281F"/>
    <w:rsid w:val="00E32A66"/>
    <w:rsid w:val="00E32BDB"/>
    <w:rsid w:val="00E331E3"/>
    <w:rsid w:val="00E33AD2"/>
    <w:rsid w:val="00E33F22"/>
    <w:rsid w:val="00E3498C"/>
    <w:rsid w:val="00E34A6A"/>
    <w:rsid w:val="00E353DF"/>
    <w:rsid w:val="00E35BC8"/>
    <w:rsid w:val="00E36D92"/>
    <w:rsid w:val="00E371A1"/>
    <w:rsid w:val="00E3747E"/>
    <w:rsid w:val="00E37956"/>
    <w:rsid w:val="00E37D00"/>
    <w:rsid w:val="00E37DCB"/>
    <w:rsid w:val="00E4009E"/>
    <w:rsid w:val="00E40690"/>
    <w:rsid w:val="00E4082B"/>
    <w:rsid w:val="00E4125C"/>
    <w:rsid w:val="00E41490"/>
    <w:rsid w:val="00E41F29"/>
    <w:rsid w:val="00E4264D"/>
    <w:rsid w:val="00E4271E"/>
    <w:rsid w:val="00E428BA"/>
    <w:rsid w:val="00E42932"/>
    <w:rsid w:val="00E42DEE"/>
    <w:rsid w:val="00E44094"/>
    <w:rsid w:val="00E4427F"/>
    <w:rsid w:val="00E447DE"/>
    <w:rsid w:val="00E459D1"/>
    <w:rsid w:val="00E45AEF"/>
    <w:rsid w:val="00E46227"/>
    <w:rsid w:val="00E46793"/>
    <w:rsid w:val="00E46A32"/>
    <w:rsid w:val="00E47115"/>
    <w:rsid w:val="00E47DC8"/>
    <w:rsid w:val="00E47EB8"/>
    <w:rsid w:val="00E500F1"/>
    <w:rsid w:val="00E5074C"/>
    <w:rsid w:val="00E536DE"/>
    <w:rsid w:val="00E5489B"/>
    <w:rsid w:val="00E55EB6"/>
    <w:rsid w:val="00E5692B"/>
    <w:rsid w:val="00E60BFB"/>
    <w:rsid w:val="00E60FE4"/>
    <w:rsid w:val="00E6103F"/>
    <w:rsid w:val="00E6131E"/>
    <w:rsid w:val="00E61636"/>
    <w:rsid w:val="00E61CB0"/>
    <w:rsid w:val="00E62744"/>
    <w:rsid w:val="00E62AE8"/>
    <w:rsid w:val="00E62E66"/>
    <w:rsid w:val="00E63531"/>
    <w:rsid w:val="00E636D1"/>
    <w:rsid w:val="00E6491E"/>
    <w:rsid w:val="00E649BE"/>
    <w:rsid w:val="00E64BCD"/>
    <w:rsid w:val="00E65486"/>
    <w:rsid w:val="00E6553F"/>
    <w:rsid w:val="00E65D17"/>
    <w:rsid w:val="00E66C5A"/>
    <w:rsid w:val="00E670A2"/>
    <w:rsid w:val="00E670F5"/>
    <w:rsid w:val="00E67ECF"/>
    <w:rsid w:val="00E67F3C"/>
    <w:rsid w:val="00E71077"/>
    <w:rsid w:val="00E7178D"/>
    <w:rsid w:val="00E732C8"/>
    <w:rsid w:val="00E732FE"/>
    <w:rsid w:val="00E736DE"/>
    <w:rsid w:val="00E737C2"/>
    <w:rsid w:val="00E73E67"/>
    <w:rsid w:val="00E742F1"/>
    <w:rsid w:val="00E74F1B"/>
    <w:rsid w:val="00E75475"/>
    <w:rsid w:val="00E76B03"/>
    <w:rsid w:val="00E76F19"/>
    <w:rsid w:val="00E77220"/>
    <w:rsid w:val="00E77C6D"/>
    <w:rsid w:val="00E77CF5"/>
    <w:rsid w:val="00E805E0"/>
    <w:rsid w:val="00E8176E"/>
    <w:rsid w:val="00E820E6"/>
    <w:rsid w:val="00E827A3"/>
    <w:rsid w:val="00E82AB5"/>
    <w:rsid w:val="00E83EF1"/>
    <w:rsid w:val="00E84A9C"/>
    <w:rsid w:val="00E855BC"/>
    <w:rsid w:val="00E8619B"/>
    <w:rsid w:val="00E86454"/>
    <w:rsid w:val="00E86BEC"/>
    <w:rsid w:val="00E90BA9"/>
    <w:rsid w:val="00E90C1B"/>
    <w:rsid w:val="00E9139A"/>
    <w:rsid w:val="00E9256B"/>
    <w:rsid w:val="00E92CDC"/>
    <w:rsid w:val="00E935E2"/>
    <w:rsid w:val="00E93A32"/>
    <w:rsid w:val="00E94701"/>
    <w:rsid w:val="00E94A20"/>
    <w:rsid w:val="00E9520A"/>
    <w:rsid w:val="00E95DA7"/>
    <w:rsid w:val="00E96A77"/>
    <w:rsid w:val="00E974DA"/>
    <w:rsid w:val="00E97835"/>
    <w:rsid w:val="00E97FED"/>
    <w:rsid w:val="00EA0292"/>
    <w:rsid w:val="00EA057D"/>
    <w:rsid w:val="00EA103A"/>
    <w:rsid w:val="00EA12CA"/>
    <w:rsid w:val="00EA1B85"/>
    <w:rsid w:val="00EA39BE"/>
    <w:rsid w:val="00EA4AFE"/>
    <w:rsid w:val="00EA4B91"/>
    <w:rsid w:val="00EA5835"/>
    <w:rsid w:val="00EA5AC6"/>
    <w:rsid w:val="00EA620A"/>
    <w:rsid w:val="00EA6881"/>
    <w:rsid w:val="00EA7F14"/>
    <w:rsid w:val="00EB01C2"/>
    <w:rsid w:val="00EB0543"/>
    <w:rsid w:val="00EB092C"/>
    <w:rsid w:val="00EB10C0"/>
    <w:rsid w:val="00EB1ACD"/>
    <w:rsid w:val="00EB2ED6"/>
    <w:rsid w:val="00EB35B7"/>
    <w:rsid w:val="00EB4552"/>
    <w:rsid w:val="00EB503A"/>
    <w:rsid w:val="00EB5111"/>
    <w:rsid w:val="00EB56FF"/>
    <w:rsid w:val="00EB588F"/>
    <w:rsid w:val="00EB5A96"/>
    <w:rsid w:val="00EB644F"/>
    <w:rsid w:val="00EB7304"/>
    <w:rsid w:val="00EB7374"/>
    <w:rsid w:val="00EB7960"/>
    <w:rsid w:val="00EB7E79"/>
    <w:rsid w:val="00EC0283"/>
    <w:rsid w:val="00EC05EA"/>
    <w:rsid w:val="00EC0A47"/>
    <w:rsid w:val="00EC1378"/>
    <w:rsid w:val="00EC2F72"/>
    <w:rsid w:val="00EC30D4"/>
    <w:rsid w:val="00EC4B66"/>
    <w:rsid w:val="00EC67C5"/>
    <w:rsid w:val="00EC702E"/>
    <w:rsid w:val="00EC7B4A"/>
    <w:rsid w:val="00ED06B3"/>
    <w:rsid w:val="00ED0BEB"/>
    <w:rsid w:val="00ED0E59"/>
    <w:rsid w:val="00ED12CB"/>
    <w:rsid w:val="00ED13A5"/>
    <w:rsid w:val="00ED1622"/>
    <w:rsid w:val="00ED2D34"/>
    <w:rsid w:val="00ED3389"/>
    <w:rsid w:val="00ED3B38"/>
    <w:rsid w:val="00ED4085"/>
    <w:rsid w:val="00ED43C7"/>
    <w:rsid w:val="00ED44EE"/>
    <w:rsid w:val="00ED46E6"/>
    <w:rsid w:val="00ED556A"/>
    <w:rsid w:val="00ED608C"/>
    <w:rsid w:val="00EE00EA"/>
    <w:rsid w:val="00EE0578"/>
    <w:rsid w:val="00EE0E50"/>
    <w:rsid w:val="00EE121F"/>
    <w:rsid w:val="00EE1EB3"/>
    <w:rsid w:val="00EE2520"/>
    <w:rsid w:val="00EE2877"/>
    <w:rsid w:val="00EE32E3"/>
    <w:rsid w:val="00EE395B"/>
    <w:rsid w:val="00EE3DEC"/>
    <w:rsid w:val="00EE41C2"/>
    <w:rsid w:val="00EE5F37"/>
    <w:rsid w:val="00EE6478"/>
    <w:rsid w:val="00EE6583"/>
    <w:rsid w:val="00EE6687"/>
    <w:rsid w:val="00EF0A52"/>
    <w:rsid w:val="00EF0E42"/>
    <w:rsid w:val="00EF1EE8"/>
    <w:rsid w:val="00EF22CE"/>
    <w:rsid w:val="00EF2B2A"/>
    <w:rsid w:val="00EF2BED"/>
    <w:rsid w:val="00EF36B7"/>
    <w:rsid w:val="00EF3A19"/>
    <w:rsid w:val="00EF5D90"/>
    <w:rsid w:val="00EF651E"/>
    <w:rsid w:val="00EF6B82"/>
    <w:rsid w:val="00EF70D4"/>
    <w:rsid w:val="00EF7FCA"/>
    <w:rsid w:val="00F00237"/>
    <w:rsid w:val="00F010C0"/>
    <w:rsid w:val="00F01507"/>
    <w:rsid w:val="00F0180E"/>
    <w:rsid w:val="00F01AA2"/>
    <w:rsid w:val="00F01E75"/>
    <w:rsid w:val="00F02AAF"/>
    <w:rsid w:val="00F02DB0"/>
    <w:rsid w:val="00F0309A"/>
    <w:rsid w:val="00F030FC"/>
    <w:rsid w:val="00F03B05"/>
    <w:rsid w:val="00F048A4"/>
    <w:rsid w:val="00F04E61"/>
    <w:rsid w:val="00F05062"/>
    <w:rsid w:val="00F06ACB"/>
    <w:rsid w:val="00F07EC3"/>
    <w:rsid w:val="00F07F9F"/>
    <w:rsid w:val="00F105F7"/>
    <w:rsid w:val="00F110DA"/>
    <w:rsid w:val="00F1167E"/>
    <w:rsid w:val="00F12685"/>
    <w:rsid w:val="00F12E6B"/>
    <w:rsid w:val="00F13313"/>
    <w:rsid w:val="00F1425F"/>
    <w:rsid w:val="00F142EC"/>
    <w:rsid w:val="00F1671E"/>
    <w:rsid w:val="00F169E2"/>
    <w:rsid w:val="00F17BCC"/>
    <w:rsid w:val="00F200A2"/>
    <w:rsid w:val="00F206EB"/>
    <w:rsid w:val="00F2283E"/>
    <w:rsid w:val="00F22A5B"/>
    <w:rsid w:val="00F22D8F"/>
    <w:rsid w:val="00F22E3E"/>
    <w:rsid w:val="00F23053"/>
    <w:rsid w:val="00F230CC"/>
    <w:rsid w:val="00F235BC"/>
    <w:rsid w:val="00F248D9"/>
    <w:rsid w:val="00F24B28"/>
    <w:rsid w:val="00F25834"/>
    <w:rsid w:val="00F25D13"/>
    <w:rsid w:val="00F2606C"/>
    <w:rsid w:val="00F263FF"/>
    <w:rsid w:val="00F26A33"/>
    <w:rsid w:val="00F27C34"/>
    <w:rsid w:val="00F3002A"/>
    <w:rsid w:val="00F30CBA"/>
    <w:rsid w:val="00F3198D"/>
    <w:rsid w:val="00F319DB"/>
    <w:rsid w:val="00F31EF8"/>
    <w:rsid w:val="00F32B5D"/>
    <w:rsid w:val="00F32DD9"/>
    <w:rsid w:val="00F32F5F"/>
    <w:rsid w:val="00F33601"/>
    <w:rsid w:val="00F33C03"/>
    <w:rsid w:val="00F3495E"/>
    <w:rsid w:val="00F34B5B"/>
    <w:rsid w:val="00F355E0"/>
    <w:rsid w:val="00F369DD"/>
    <w:rsid w:val="00F36D04"/>
    <w:rsid w:val="00F374AC"/>
    <w:rsid w:val="00F37D85"/>
    <w:rsid w:val="00F40439"/>
    <w:rsid w:val="00F41559"/>
    <w:rsid w:val="00F426FB"/>
    <w:rsid w:val="00F43B21"/>
    <w:rsid w:val="00F43EA8"/>
    <w:rsid w:val="00F455BB"/>
    <w:rsid w:val="00F45C17"/>
    <w:rsid w:val="00F45D0C"/>
    <w:rsid w:val="00F45D76"/>
    <w:rsid w:val="00F46BF3"/>
    <w:rsid w:val="00F472AE"/>
    <w:rsid w:val="00F47465"/>
    <w:rsid w:val="00F478FE"/>
    <w:rsid w:val="00F47994"/>
    <w:rsid w:val="00F505A2"/>
    <w:rsid w:val="00F50D22"/>
    <w:rsid w:val="00F50DC1"/>
    <w:rsid w:val="00F51720"/>
    <w:rsid w:val="00F5198E"/>
    <w:rsid w:val="00F5218B"/>
    <w:rsid w:val="00F532E8"/>
    <w:rsid w:val="00F53461"/>
    <w:rsid w:val="00F53A94"/>
    <w:rsid w:val="00F54041"/>
    <w:rsid w:val="00F543F0"/>
    <w:rsid w:val="00F54ABB"/>
    <w:rsid w:val="00F54B34"/>
    <w:rsid w:val="00F5517A"/>
    <w:rsid w:val="00F55A2E"/>
    <w:rsid w:val="00F55BD3"/>
    <w:rsid w:val="00F55D85"/>
    <w:rsid w:val="00F57283"/>
    <w:rsid w:val="00F60581"/>
    <w:rsid w:val="00F612C6"/>
    <w:rsid w:val="00F61469"/>
    <w:rsid w:val="00F61C62"/>
    <w:rsid w:val="00F61D22"/>
    <w:rsid w:val="00F6258B"/>
    <w:rsid w:val="00F63793"/>
    <w:rsid w:val="00F639B1"/>
    <w:rsid w:val="00F63A0A"/>
    <w:rsid w:val="00F646C1"/>
    <w:rsid w:val="00F6498C"/>
    <w:rsid w:val="00F655ED"/>
    <w:rsid w:val="00F66423"/>
    <w:rsid w:val="00F66D9E"/>
    <w:rsid w:val="00F67E75"/>
    <w:rsid w:val="00F67F4B"/>
    <w:rsid w:val="00F7068E"/>
    <w:rsid w:val="00F728F7"/>
    <w:rsid w:val="00F73729"/>
    <w:rsid w:val="00F73D6E"/>
    <w:rsid w:val="00F73EBE"/>
    <w:rsid w:val="00F7400C"/>
    <w:rsid w:val="00F74630"/>
    <w:rsid w:val="00F74950"/>
    <w:rsid w:val="00F74FD8"/>
    <w:rsid w:val="00F75896"/>
    <w:rsid w:val="00F759DF"/>
    <w:rsid w:val="00F75A82"/>
    <w:rsid w:val="00F76227"/>
    <w:rsid w:val="00F770B4"/>
    <w:rsid w:val="00F8008B"/>
    <w:rsid w:val="00F805ED"/>
    <w:rsid w:val="00F82E02"/>
    <w:rsid w:val="00F82E6D"/>
    <w:rsid w:val="00F830FA"/>
    <w:rsid w:val="00F83BAE"/>
    <w:rsid w:val="00F8416E"/>
    <w:rsid w:val="00F846A7"/>
    <w:rsid w:val="00F847F3"/>
    <w:rsid w:val="00F85818"/>
    <w:rsid w:val="00F866F2"/>
    <w:rsid w:val="00F86C58"/>
    <w:rsid w:val="00F91092"/>
    <w:rsid w:val="00F91E66"/>
    <w:rsid w:val="00F92075"/>
    <w:rsid w:val="00F92D86"/>
    <w:rsid w:val="00F93360"/>
    <w:rsid w:val="00F95335"/>
    <w:rsid w:val="00F953EC"/>
    <w:rsid w:val="00F95D85"/>
    <w:rsid w:val="00F9670B"/>
    <w:rsid w:val="00F96E99"/>
    <w:rsid w:val="00F975A0"/>
    <w:rsid w:val="00F97790"/>
    <w:rsid w:val="00F97A63"/>
    <w:rsid w:val="00F97F29"/>
    <w:rsid w:val="00FA055D"/>
    <w:rsid w:val="00FA14ED"/>
    <w:rsid w:val="00FA19A8"/>
    <w:rsid w:val="00FA2FD4"/>
    <w:rsid w:val="00FA3559"/>
    <w:rsid w:val="00FA3A11"/>
    <w:rsid w:val="00FA3A84"/>
    <w:rsid w:val="00FA3FCB"/>
    <w:rsid w:val="00FA47B4"/>
    <w:rsid w:val="00FA4922"/>
    <w:rsid w:val="00FA5223"/>
    <w:rsid w:val="00FA6409"/>
    <w:rsid w:val="00FA72C5"/>
    <w:rsid w:val="00FB056A"/>
    <w:rsid w:val="00FB0B8B"/>
    <w:rsid w:val="00FB12B1"/>
    <w:rsid w:val="00FB294A"/>
    <w:rsid w:val="00FB382C"/>
    <w:rsid w:val="00FB38A3"/>
    <w:rsid w:val="00FB544E"/>
    <w:rsid w:val="00FB6EBC"/>
    <w:rsid w:val="00FB72C2"/>
    <w:rsid w:val="00FB7530"/>
    <w:rsid w:val="00FC0E77"/>
    <w:rsid w:val="00FC0ECE"/>
    <w:rsid w:val="00FC1A12"/>
    <w:rsid w:val="00FC28A9"/>
    <w:rsid w:val="00FC2B8E"/>
    <w:rsid w:val="00FC2EBD"/>
    <w:rsid w:val="00FC4448"/>
    <w:rsid w:val="00FC62F8"/>
    <w:rsid w:val="00FC6566"/>
    <w:rsid w:val="00FC6F44"/>
    <w:rsid w:val="00FC6FFB"/>
    <w:rsid w:val="00FC77A9"/>
    <w:rsid w:val="00FD02EF"/>
    <w:rsid w:val="00FD0651"/>
    <w:rsid w:val="00FD1302"/>
    <w:rsid w:val="00FD1669"/>
    <w:rsid w:val="00FD1F02"/>
    <w:rsid w:val="00FD218E"/>
    <w:rsid w:val="00FD28B3"/>
    <w:rsid w:val="00FD3A8F"/>
    <w:rsid w:val="00FD4752"/>
    <w:rsid w:val="00FD4E1A"/>
    <w:rsid w:val="00FD6239"/>
    <w:rsid w:val="00FD6651"/>
    <w:rsid w:val="00FD67ED"/>
    <w:rsid w:val="00FD6B45"/>
    <w:rsid w:val="00FD7182"/>
    <w:rsid w:val="00FD74AE"/>
    <w:rsid w:val="00FD74CC"/>
    <w:rsid w:val="00FE1A97"/>
    <w:rsid w:val="00FE1C2C"/>
    <w:rsid w:val="00FE1C58"/>
    <w:rsid w:val="00FE3126"/>
    <w:rsid w:val="00FE342C"/>
    <w:rsid w:val="00FE430A"/>
    <w:rsid w:val="00FE442D"/>
    <w:rsid w:val="00FE464E"/>
    <w:rsid w:val="00FE4851"/>
    <w:rsid w:val="00FE4D05"/>
    <w:rsid w:val="00FE57C2"/>
    <w:rsid w:val="00FE58F4"/>
    <w:rsid w:val="00FE758D"/>
    <w:rsid w:val="00FF0895"/>
    <w:rsid w:val="00FF0CD9"/>
    <w:rsid w:val="00FF0D12"/>
    <w:rsid w:val="00FF0F7C"/>
    <w:rsid w:val="00FF1DFA"/>
    <w:rsid w:val="00FF2B1E"/>
    <w:rsid w:val="00FF40FE"/>
    <w:rsid w:val="00FF48BC"/>
    <w:rsid w:val="00FF4BCB"/>
    <w:rsid w:val="00FF4BDB"/>
    <w:rsid w:val="00FF526D"/>
    <w:rsid w:val="00FF542E"/>
    <w:rsid w:val="00FF576F"/>
    <w:rsid w:val="00FF6889"/>
    <w:rsid w:val="00FF6BE2"/>
    <w:rsid w:val="00FF6D70"/>
    <w:rsid w:val="00FF78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7D7FD13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5240A0"/>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link w:val="Heading1Char"/>
    <w:qFormat/>
    <w:rsid w:val="00A06D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A06D7B"/>
    <w:pPr>
      <w:pBdr>
        <w:top w:val="none" w:sz="0" w:space="0" w:color="auto"/>
      </w:pBdr>
      <w:spacing w:before="180"/>
      <w:outlineLvl w:val="1"/>
    </w:pPr>
    <w:rPr>
      <w:sz w:val="32"/>
      <w:lang w:eastAsia="x-none"/>
    </w:rPr>
  </w:style>
  <w:style w:type="paragraph" w:styleId="Heading3">
    <w:name w:val="heading 3"/>
    <w:aliases w:val="Heading 3 3GPP"/>
    <w:basedOn w:val="Heading2"/>
    <w:next w:val="Normal"/>
    <w:qFormat/>
    <w:rsid w:val="00A06D7B"/>
    <w:pPr>
      <w:spacing w:before="120"/>
      <w:outlineLvl w:val="2"/>
    </w:pPr>
    <w:rPr>
      <w:sz w:val="28"/>
    </w:rPr>
  </w:style>
  <w:style w:type="paragraph" w:styleId="Heading4">
    <w:name w:val="heading 4"/>
    <w:basedOn w:val="Heading3"/>
    <w:next w:val="Normal"/>
    <w:qFormat/>
    <w:rsid w:val="00A06D7B"/>
    <w:pPr>
      <w:ind w:left="1418" w:hanging="1418"/>
      <w:outlineLvl w:val="3"/>
    </w:pPr>
    <w:rPr>
      <w:sz w:val="24"/>
    </w:rPr>
  </w:style>
  <w:style w:type="paragraph" w:styleId="Heading5">
    <w:name w:val="heading 5"/>
    <w:basedOn w:val="Heading4"/>
    <w:next w:val="Normal"/>
    <w:qFormat/>
    <w:rsid w:val="00A06D7B"/>
    <w:pPr>
      <w:ind w:left="1701" w:hanging="1701"/>
      <w:outlineLvl w:val="4"/>
    </w:pPr>
    <w:rPr>
      <w:sz w:val="22"/>
    </w:rPr>
  </w:style>
  <w:style w:type="paragraph" w:styleId="Heading6">
    <w:name w:val="heading 6"/>
    <w:basedOn w:val="H6"/>
    <w:next w:val="Normal"/>
    <w:qFormat/>
    <w:rsid w:val="00A06D7B"/>
    <w:pPr>
      <w:outlineLvl w:val="5"/>
    </w:pPr>
  </w:style>
  <w:style w:type="paragraph" w:styleId="Heading7">
    <w:name w:val="heading 7"/>
    <w:basedOn w:val="H6"/>
    <w:next w:val="Normal"/>
    <w:qFormat/>
    <w:rsid w:val="00A06D7B"/>
    <w:pPr>
      <w:outlineLvl w:val="6"/>
    </w:pPr>
  </w:style>
  <w:style w:type="paragraph" w:styleId="Heading8">
    <w:name w:val="heading 8"/>
    <w:basedOn w:val="Heading1"/>
    <w:next w:val="Normal"/>
    <w:qFormat/>
    <w:rsid w:val="00A06D7B"/>
    <w:pPr>
      <w:ind w:left="0" w:firstLine="0"/>
      <w:outlineLvl w:val="7"/>
    </w:pPr>
  </w:style>
  <w:style w:type="paragraph" w:styleId="Heading9">
    <w:name w:val="heading 9"/>
    <w:basedOn w:val="Heading8"/>
    <w:next w:val="Normal"/>
    <w:qFormat/>
    <w:rsid w:val="00A06D7B"/>
    <w:pPr>
      <w:outlineLvl w:val="8"/>
    </w:pPr>
  </w:style>
  <w:style w:type="character" w:default="1" w:styleId="DefaultParagraphFont">
    <w:name w:val="Default Paragraph Font"/>
    <w:uiPriority w:val="1"/>
    <w:semiHidden/>
    <w:unhideWhenUsed/>
    <w:rsid w:val="005240A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240A0"/>
  </w:style>
  <w:style w:type="paragraph" w:customStyle="1" w:styleId="H6">
    <w:name w:val="H6"/>
    <w:basedOn w:val="Heading5"/>
    <w:next w:val="Normal"/>
    <w:rsid w:val="00A06D7B"/>
    <w:pPr>
      <w:ind w:left="1985" w:hanging="1985"/>
      <w:outlineLvl w:val="9"/>
    </w:pPr>
    <w:rPr>
      <w:sz w:val="20"/>
    </w:rPr>
  </w:style>
  <w:style w:type="paragraph" w:styleId="TOC8">
    <w:name w:val="toc 8"/>
    <w:basedOn w:val="TOC1"/>
    <w:semiHidden/>
    <w:rsid w:val="00A06D7B"/>
    <w:pPr>
      <w:spacing w:before="180"/>
      <w:ind w:left="2693" w:hanging="2693"/>
    </w:pPr>
    <w:rPr>
      <w:b/>
    </w:rPr>
  </w:style>
  <w:style w:type="paragraph" w:styleId="TOC1">
    <w:name w:val="toc 1"/>
    <w:semiHidden/>
    <w:rsid w:val="00A06D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06D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06D7B"/>
    <w:pPr>
      <w:ind w:left="1701" w:hanging="1701"/>
    </w:pPr>
  </w:style>
  <w:style w:type="paragraph" w:styleId="TOC4">
    <w:name w:val="toc 4"/>
    <w:basedOn w:val="TOC3"/>
    <w:semiHidden/>
    <w:rsid w:val="00A06D7B"/>
    <w:pPr>
      <w:ind w:left="1418" w:hanging="1418"/>
    </w:pPr>
  </w:style>
  <w:style w:type="paragraph" w:styleId="TOC3">
    <w:name w:val="toc 3"/>
    <w:basedOn w:val="TOC2"/>
    <w:semiHidden/>
    <w:rsid w:val="00A06D7B"/>
    <w:pPr>
      <w:ind w:left="1134" w:hanging="1134"/>
    </w:pPr>
  </w:style>
  <w:style w:type="paragraph" w:styleId="TOC2">
    <w:name w:val="toc 2"/>
    <w:basedOn w:val="TOC1"/>
    <w:semiHidden/>
    <w:rsid w:val="00A06D7B"/>
    <w:pPr>
      <w:keepNext w:val="0"/>
      <w:spacing w:before="0"/>
      <w:ind w:left="851" w:hanging="851"/>
    </w:pPr>
    <w:rPr>
      <w:sz w:val="20"/>
    </w:rPr>
  </w:style>
  <w:style w:type="paragraph" w:styleId="Index2">
    <w:name w:val="index 2"/>
    <w:basedOn w:val="Index1"/>
    <w:semiHidden/>
    <w:rsid w:val="00A06D7B"/>
    <w:pPr>
      <w:ind w:left="284"/>
    </w:pPr>
  </w:style>
  <w:style w:type="paragraph" w:styleId="Index1">
    <w:name w:val="index 1"/>
    <w:basedOn w:val="Normal"/>
    <w:semiHidden/>
    <w:rsid w:val="00A06D7B"/>
    <w:pPr>
      <w:keepLines/>
      <w:spacing w:after="0"/>
    </w:pPr>
  </w:style>
  <w:style w:type="paragraph" w:customStyle="1" w:styleId="ZH">
    <w:name w:val="ZH"/>
    <w:rsid w:val="00A06D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06D7B"/>
    <w:pPr>
      <w:outlineLvl w:val="9"/>
    </w:pPr>
  </w:style>
  <w:style w:type="paragraph" w:styleId="ListNumber2">
    <w:name w:val="List Number 2"/>
    <w:basedOn w:val="ListNumber"/>
    <w:rsid w:val="00A06D7B"/>
    <w:pPr>
      <w:ind w:left="851"/>
    </w:pPr>
  </w:style>
  <w:style w:type="paragraph" w:styleId="ListNumber">
    <w:name w:val="List Number"/>
    <w:basedOn w:val="List"/>
    <w:rsid w:val="00A06D7B"/>
  </w:style>
  <w:style w:type="paragraph" w:styleId="List">
    <w:name w:val="List"/>
    <w:basedOn w:val="Normal"/>
    <w:rsid w:val="00A06D7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06D7B"/>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06D7B"/>
    <w:rPr>
      <w:b/>
      <w:position w:val="6"/>
      <w:sz w:val="16"/>
    </w:rPr>
  </w:style>
  <w:style w:type="paragraph" w:styleId="FootnoteText">
    <w:name w:val="footnote text"/>
    <w:basedOn w:val="Normal"/>
    <w:link w:val="FootnoteTextChar"/>
    <w:rsid w:val="00A06D7B"/>
    <w:pPr>
      <w:keepLines/>
      <w:spacing w:after="0"/>
      <w:ind w:left="454" w:hanging="454"/>
    </w:pPr>
    <w:rPr>
      <w:sz w:val="16"/>
    </w:rPr>
  </w:style>
  <w:style w:type="paragraph" w:customStyle="1" w:styleId="TAH">
    <w:name w:val="TAH"/>
    <w:basedOn w:val="TAC"/>
    <w:link w:val="TAHCar"/>
    <w:rsid w:val="00A06D7B"/>
    <w:rPr>
      <w:b/>
    </w:rPr>
  </w:style>
  <w:style w:type="paragraph" w:customStyle="1" w:styleId="TAC">
    <w:name w:val="TAC"/>
    <w:basedOn w:val="TAL"/>
    <w:link w:val="TACChar"/>
    <w:rsid w:val="00A06D7B"/>
    <w:pPr>
      <w:jc w:val="center"/>
    </w:pPr>
  </w:style>
  <w:style w:type="paragraph" w:customStyle="1" w:styleId="TAL">
    <w:name w:val="TAL"/>
    <w:basedOn w:val="Normal"/>
    <w:rsid w:val="00A06D7B"/>
    <w:pPr>
      <w:keepNext/>
      <w:keepLines/>
      <w:spacing w:after="0"/>
    </w:pPr>
    <w:rPr>
      <w:rFonts w:ascii="Arial" w:hAnsi="Arial"/>
      <w:sz w:val="18"/>
    </w:rPr>
  </w:style>
  <w:style w:type="paragraph" w:customStyle="1" w:styleId="TF">
    <w:name w:val="TF"/>
    <w:basedOn w:val="TH"/>
    <w:rsid w:val="00A06D7B"/>
    <w:pPr>
      <w:keepNext w:val="0"/>
      <w:spacing w:before="0" w:after="240"/>
    </w:pPr>
  </w:style>
  <w:style w:type="paragraph" w:customStyle="1" w:styleId="TH">
    <w:name w:val="TH"/>
    <w:basedOn w:val="Normal"/>
    <w:link w:val="THChar"/>
    <w:rsid w:val="00A06D7B"/>
    <w:pPr>
      <w:keepNext/>
      <w:keepLines/>
      <w:spacing w:before="60"/>
      <w:jc w:val="center"/>
    </w:pPr>
    <w:rPr>
      <w:rFonts w:ascii="Arial" w:hAnsi="Arial"/>
      <w:b/>
    </w:rPr>
  </w:style>
  <w:style w:type="paragraph" w:customStyle="1" w:styleId="NO">
    <w:name w:val="NO"/>
    <w:basedOn w:val="Normal"/>
    <w:rsid w:val="00A06D7B"/>
    <w:pPr>
      <w:keepLines/>
      <w:ind w:left="1135" w:hanging="851"/>
    </w:pPr>
  </w:style>
  <w:style w:type="paragraph" w:styleId="TOC9">
    <w:name w:val="toc 9"/>
    <w:basedOn w:val="TOC8"/>
    <w:semiHidden/>
    <w:rsid w:val="00A06D7B"/>
    <w:pPr>
      <w:ind w:left="1418" w:hanging="1418"/>
    </w:pPr>
  </w:style>
  <w:style w:type="paragraph" w:customStyle="1" w:styleId="EX">
    <w:name w:val="EX"/>
    <w:basedOn w:val="Normal"/>
    <w:rsid w:val="00A06D7B"/>
    <w:pPr>
      <w:keepLines/>
      <w:ind w:left="1702" w:hanging="1418"/>
    </w:pPr>
  </w:style>
  <w:style w:type="paragraph" w:customStyle="1" w:styleId="FP">
    <w:name w:val="FP"/>
    <w:basedOn w:val="Normal"/>
    <w:rsid w:val="00A06D7B"/>
    <w:pPr>
      <w:spacing w:after="0"/>
    </w:pPr>
  </w:style>
  <w:style w:type="paragraph" w:customStyle="1" w:styleId="LD">
    <w:name w:val="LD"/>
    <w:rsid w:val="00A06D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06D7B"/>
    <w:pPr>
      <w:spacing w:after="0"/>
    </w:pPr>
  </w:style>
  <w:style w:type="paragraph" w:customStyle="1" w:styleId="EW">
    <w:name w:val="EW"/>
    <w:basedOn w:val="EX"/>
    <w:rsid w:val="00A06D7B"/>
    <w:pPr>
      <w:spacing w:after="0"/>
    </w:pPr>
  </w:style>
  <w:style w:type="paragraph" w:styleId="TOC6">
    <w:name w:val="toc 6"/>
    <w:basedOn w:val="TOC5"/>
    <w:next w:val="Normal"/>
    <w:semiHidden/>
    <w:rsid w:val="00A06D7B"/>
    <w:pPr>
      <w:ind w:left="1985" w:hanging="1985"/>
    </w:pPr>
  </w:style>
  <w:style w:type="paragraph" w:styleId="TOC7">
    <w:name w:val="toc 7"/>
    <w:basedOn w:val="TOC6"/>
    <w:next w:val="Normal"/>
    <w:semiHidden/>
    <w:rsid w:val="00A06D7B"/>
    <w:pPr>
      <w:ind w:left="2268" w:hanging="2268"/>
    </w:pPr>
  </w:style>
  <w:style w:type="paragraph" w:styleId="ListBullet2">
    <w:name w:val="List Bullet 2"/>
    <w:basedOn w:val="ListBullet"/>
    <w:rsid w:val="00A06D7B"/>
    <w:pPr>
      <w:ind w:left="851"/>
    </w:pPr>
  </w:style>
  <w:style w:type="paragraph" w:styleId="ListBullet">
    <w:name w:val="List Bullet"/>
    <w:basedOn w:val="List"/>
    <w:rsid w:val="00A06D7B"/>
  </w:style>
  <w:style w:type="paragraph" w:styleId="ListBullet3">
    <w:name w:val="List Bullet 3"/>
    <w:basedOn w:val="ListBullet2"/>
    <w:rsid w:val="00A06D7B"/>
    <w:pPr>
      <w:ind w:left="1135"/>
    </w:pPr>
  </w:style>
  <w:style w:type="paragraph" w:customStyle="1" w:styleId="EQ">
    <w:name w:val="EQ"/>
    <w:basedOn w:val="Normal"/>
    <w:next w:val="Normal"/>
    <w:rsid w:val="00A06D7B"/>
    <w:pPr>
      <w:keepLines/>
      <w:tabs>
        <w:tab w:val="center" w:pos="4536"/>
        <w:tab w:val="right" w:pos="9072"/>
      </w:tabs>
    </w:pPr>
    <w:rPr>
      <w:noProof/>
    </w:rPr>
  </w:style>
  <w:style w:type="paragraph" w:customStyle="1" w:styleId="NF">
    <w:name w:val="NF"/>
    <w:basedOn w:val="NO"/>
    <w:rsid w:val="00A06D7B"/>
    <w:pPr>
      <w:keepNext/>
      <w:spacing w:after="0"/>
    </w:pPr>
    <w:rPr>
      <w:rFonts w:ascii="Arial" w:hAnsi="Arial"/>
      <w:sz w:val="18"/>
    </w:rPr>
  </w:style>
  <w:style w:type="paragraph" w:customStyle="1" w:styleId="PL">
    <w:name w:val="PL"/>
    <w:rsid w:val="00A06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06D7B"/>
    <w:pPr>
      <w:jc w:val="right"/>
    </w:pPr>
  </w:style>
  <w:style w:type="paragraph" w:customStyle="1" w:styleId="TAN">
    <w:name w:val="TAN"/>
    <w:basedOn w:val="TAL"/>
    <w:rsid w:val="00A06D7B"/>
    <w:pPr>
      <w:ind w:left="851" w:hanging="851"/>
    </w:pPr>
  </w:style>
  <w:style w:type="paragraph" w:customStyle="1" w:styleId="ZA">
    <w:name w:val="ZA"/>
    <w:rsid w:val="00A06D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06D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06D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06D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06D7B"/>
    <w:pPr>
      <w:framePr w:wrap="notBeside" w:y="16161"/>
    </w:pPr>
  </w:style>
  <w:style w:type="character" w:customStyle="1" w:styleId="ZGSM">
    <w:name w:val="ZGSM"/>
    <w:rsid w:val="00A06D7B"/>
  </w:style>
  <w:style w:type="paragraph" w:styleId="List2">
    <w:name w:val="List 2"/>
    <w:basedOn w:val="List"/>
    <w:rsid w:val="00A06D7B"/>
    <w:pPr>
      <w:ind w:left="851"/>
    </w:pPr>
  </w:style>
  <w:style w:type="paragraph" w:customStyle="1" w:styleId="ZG">
    <w:name w:val="ZG"/>
    <w:rsid w:val="00A06D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06D7B"/>
    <w:pPr>
      <w:ind w:left="1135"/>
    </w:pPr>
  </w:style>
  <w:style w:type="paragraph" w:styleId="List4">
    <w:name w:val="List 4"/>
    <w:basedOn w:val="List3"/>
    <w:rsid w:val="00A06D7B"/>
    <w:pPr>
      <w:ind w:left="1418"/>
    </w:pPr>
  </w:style>
  <w:style w:type="paragraph" w:styleId="List5">
    <w:name w:val="List 5"/>
    <w:basedOn w:val="List4"/>
    <w:rsid w:val="00A06D7B"/>
    <w:pPr>
      <w:ind w:left="1702"/>
    </w:pPr>
  </w:style>
  <w:style w:type="paragraph" w:customStyle="1" w:styleId="EditorsNote">
    <w:name w:val="Editor's Note"/>
    <w:basedOn w:val="NO"/>
    <w:rsid w:val="00A06D7B"/>
    <w:rPr>
      <w:color w:val="FF0000"/>
    </w:rPr>
  </w:style>
  <w:style w:type="paragraph" w:styleId="ListBullet4">
    <w:name w:val="List Bullet 4"/>
    <w:basedOn w:val="ListBullet3"/>
    <w:rsid w:val="00A06D7B"/>
    <w:pPr>
      <w:ind w:left="1418"/>
    </w:pPr>
  </w:style>
  <w:style w:type="paragraph" w:styleId="ListBullet5">
    <w:name w:val="List Bullet 5"/>
    <w:basedOn w:val="ListBullet4"/>
    <w:rsid w:val="00A06D7B"/>
    <w:pPr>
      <w:ind w:left="1702"/>
    </w:pPr>
  </w:style>
  <w:style w:type="paragraph" w:customStyle="1" w:styleId="B1">
    <w:name w:val="B1"/>
    <w:basedOn w:val="List"/>
    <w:rsid w:val="00A06D7B"/>
  </w:style>
  <w:style w:type="paragraph" w:customStyle="1" w:styleId="B2">
    <w:name w:val="B2"/>
    <w:basedOn w:val="List2"/>
    <w:rsid w:val="00A06D7B"/>
  </w:style>
  <w:style w:type="paragraph" w:customStyle="1" w:styleId="B3">
    <w:name w:val="B3"/>
    <w:basedOn w:val="List3"/>
    <w:rsid w:val="00A06D7B"/>
  </w:style>
  <w:style w:type="paragraph" w:customStyle="1" w:styleId="B4">
    <w:name w:val="B4"/>
    <w:basedOn w:val="List4"/>
    <w:rsid w:val="00A06D7B"/>
  </w:style>
  <w:style w:type="paragraph" w:customStyle="1" w:styleId="B5">
    <w:name w:val="B5"/>
    <w:basedOn w:val="List5"/>
    <w:rsid w:val="00A06D7B"/>
  </w:style>
  <w:style w:type="paragraph" w:styleId="Footer">
    <w:name w:val="footer"/>
    <w:basedOn w:val="Header"/>
    <w:rsid w:val="00A06D7B"/>
    <w:pPr>
      <w:jc w:val="center"/>
    </w:pPr>
    <w:rPr>
      <w:i/>
    </w:rPr>
  </w:style>
  <w:style w:type="paragraph" w:customStyle="1" w:styleId="ZTD">
    <w:name w:val="ZTD"/>
    <w:basedOn w:val="ZB"/>
    <w:rsid w:val="00A06D7B"/>
    <w:pPr>
      <w:framePr w:hRule="auto" w:wrap="notBeside" w:y="852"/>
    </w:pPr>
    <w:rPr>
      <w:i w:val="0"/>
      <w:sz w:val="40"/>
    </w:rPr>
  </w:style>
  <w:style w:type="paragraph" w:customStyle="1" w:styleId="CRCoverPage">
    <w:name w:val="CR Cover Page"/>
    <w:rsid w:val="00A06D7B"/>
    <w:pPr>
      <w:spacing w:after="120"/>
    </w:pPr>
    <w:rPr>
      <w:rFonts w:ascii="Arial" w:eastAsia="MS Mincho" w:hAnsi="Arial"/>
      <w:lang w:val="en-GB"/>
    </w:rPr>
  </w:style>
  <w:style w:type="character" w:styleId="CommentReference">
    <w:name w:val="annotation reference"/>
    <w:semiHidden/>
    <w:rsid w:val="00A06D7B"/>
    <w:rPr>
      <w:sz w:val="16"/>
    </w:rPr>
  </w:style>
  <w:style w:type="paragraph" w:styleId="CommentText">
    <w:name w:val="annotation text"/>
    <w:basedOn w:val="Normal"/>
    <w:semiHidden/>
    <w:rsid w:val="00A06D7B"/>
    <w:rPr>
      <w:rFonts w:eastAsia="MS Mincho"/>
    </w:rPr>
  </w:style>
  <w:style w:type="paragraph" w:styleId="BodyText2">
    <w:name w:val="Body Text 2"/>
    <w:basedOn w:val="Normal"/>
    <w:rsid w:val="00A06D7B"/>
    <w:rPr>
      <w:rFonts w:eastAsia="MS Mincho"/>
      <w:color w:val="FFFF00"/>
      <w:lang w:eastAsia="ja-JP"/>
    </w:rPr>
  </w:style>
  <w:style w:type="paragraph" w:customStyle="1" w:styleId="00BodyText">
    <w:name w:val="00 BodyText"/>
    <w:basedOn w:val="Normal"/>
    <w:rsid w:val="00A06D7B"/>
    <w:pPr>
      <w:spacing w:after="220"/>
    </w:pPr>
    <w:rPr>
      <w:rFonts w:ascii="Arial" w:hAnsi="Arial"/>
    </w:rPr>
  </w:style>
  <w:style w:type="paragraph" w:customStyle="1" w:styleId="11BodyText">
    <w:name w:val="11 BodyText"/>
    <w:basedOn w:val="Normal"/>
    <w:rsid w:val="00A06D7B"/>
    <w:pPr>
      <w:spacing w:after="220"/>
      <w:ind w:left="1298"/>
    </w:pPr>
    <w:rPr>
      <w:rFonts w:ascii="Arial" w:hAnsi="Arial"/>
    </w:rPr>
  </w:style>
  <w:style w:type="paragraph" w:customStyle="1" w:styleId="B6">
    <w:name w:val="B6"/>
    <w:basedOn w:val="B5"/>
    <w:rsid w:val="00A06D7B"/>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6C5BFF"/>
    <w:pPr>
      <w:overflowPunct w:val="0"/>
      <w:autoSpaceDE w:val="0"/>
      <w:autoSpaceDN w:val="0"/>
      <w:adjustRightInd w:val="0"/>
      <w:textAlignment w:val="baseline"/>
    </w:pPr>
    <w:rPr>
      <w:rFonts w:eastAsia="Times New Roman"/>
      <w:b/>
      <w:bCs/>
    </w:rPr>
  </w:style>
  <w:style w:type="paragraph" w:styleId="Caption">
    <w:name w:val="caption"/>
    <w:aliases w:val="cap,Caption Equation"/>
    <w:basedOn w:val="Normal"/>
    <w:next w:val="Normal"/>
    <w:link w:val="CaptionChar"/>
    <w:qFormat/>
    <w:rsid w:val="00A84A83"/>
    <w:rPr>
      <w:rFonts w:ascii="Times New Roman" w:hAnsi="Times New Roman"/>
      <w:b/>
      <w:bCs/>
      <w:sz w:val="20"/>
      <w:szCs w:val="20"/>
      <w:lang w:val="en-GB" w:eastAsia="x-none"/>
    </w:rPr>
  </w:style>
  <w:style w:type="table" w:styleId="TableGrid">
    <w:name w:val="Table Grid"/>
    <w:basedOn w:val="TableNormal"/>
    <w:uiPriority w:val="59"/>
    <w:rsid w:val="0060516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AvtalBrödtext, ändrad,ändrad"/>
    <w:basedOn w:val="Normal"/>
    <w:link w:val="BodyTextChar"/>
    <w:rsid w:val="00477AFB"/>
    <w:pPr>
      <w:spacing w:after="120"/>
    </w:pPr>
    <w:rPr>
      <w:rFonts w:ascii="Times New Roman" w:hAnsi="Times New Roman"/>
      <w:sz w:val="20"/>
      <w:szCs w:val="20"/>
      <w:lang w:val="en-GB" w:eastAsia="x-none"/>
    </w:rPr>
  </w:style>
  <w:style w:type="character" w:customStyle="1" w:styleId="BodyTextChar">
    <w:name w:val="Body Text Char"/>
    <w:aliases w:val="bt Char,AvtalBrödtext Char, ändrad Char,ändrad Char"/>
    <w:link w:val="BodyText"/>
    <w:rsid w:val="00477AFB"/>
    <w:rPr>
      <w:rFonts w:ascii="Times New Roman" w:hAnsi="Times New Roman"/>
      <w:lang w:val="en-GB"/>
    </w:rPr>
  </w:style>
  <w:style w:type="paragraph" w:customStyle="1" w:styleId="MediumGrid1-Accent21">
    <w:name w:val="Medium Grid 1 - Accent 21"/>
    <w:basedOn w:val="Normal"/>
    <w:qFormat/>
    <w:rsid w:val="00B3056B"/>
    <w:pPr>
      <w:ind w:left="720"/>
      <w:contextualSpacing/>
    </w:pPr>
  </w:style>
  <w:style w:type="character" w:styleId="Hyperlink">
    <w:name w:val="Hyperlink"/>
    <w:rsid w:val="00EF6B82"/>
    <w:rPr>
      <w:color w:val="0000FF"/>
      <w:u w:val="single"/>
    </w:rPr>
  </w:style>
  <w:style w:type="paragraph" w:customStyle="1" w:styleId="CharCharCharCharCharCharCharCharCharCharCharCharChar">
    <w:name w:val="Char Char Char Char Char Char Char Char Char Char Char Char Char"/>
    <w:basedOn w:val="DocumentMap"/>
    <w:rsid w:val="008D4E96"/>
    <w:pPr>
      <w:widowControl w:val="0"/>
      <w:shd w:val="clear" w:color="auto" w:fill="000080"/>
      <w:spacing w:line="436" w:lineRule="exact"/>
      <w:ind w:left="357"/>
      <w:outlineLvl w:val="3"/>
    </w:pPr>
    <w:rPr>
      <w:rFonts w:eastAsia="SimSun"/>
      <w:b/>
      <w:kern w:val="2"/>
      <w:sz w:val="24"/>
      <w:szCs w:val="24"/>
    </w:rPr>
  </w:style>
  <w:style w:type="paragraph" w:styleId="DocumentMap">
    <w:name w:val="Document Map"/>
    <w:basedOn w:val="Normal"/>
    <w:link w:val="DocumentMapChar"/>
    <w:rsid w:val="008D4E96"/>
    <w:pPr>
      <w:spacing w:after="0"/>
    </w:pPr>
    <w:rPr>
      <w:rFonts w:ascii="Tahoma" w:hAnsi="Tahoma"/>
      <w:sz w:val="16"/>
      <w:szCs w:val="16"/>
      <w:lang w:val="en-GB"/>
    </w:rPr>
  </w:style>
  <w:style w:type="character" w:customStyle="1" w:styleId="DocumentMapChar">
    <w:name w:val="Document Map Char"/>
    <w:link w:val="DocumentMap"/>
    <w:rsid w:val="008D4E96"/>
    <w:rPr>
      <w:rFonts w:ascii="Tahoma" w:hAnsi="Tahoma" w:cs="Tahoma"/>
      <w:sz w:val="16"/>
      <w:szCs w:val="16"/>
      <w:lang w:val="en-GB" w:eastAsia="en-US"/>
    </w:rPr>
  </w:style>
  <w:style w:type="paragraph" w:customStyle="1" w:styleId="TICharChar">
    <w:name w:val="TI Char Char"/>
    <w:basedOn w:val="Normal"/>
    <w:semiHidden/>
    <w:rsid w:val="00D8494F"/>
    <w:pPr>
      <w:keepNext/>
      <w:numPr>
        <w:numId w:val="1"/>
      </w:numPr>
      <w:spacing w:before="60" w:after="60"/>
      <w:jc w:val="both"/>
    </w:pPr>
    <w:rPr>
      <w:rFonts w:eastAsia="SimSun" w:cs="Arial"/>
      <w:color w:val="0000FF"/>
      <w:kern w:val="2"/>
      <w:sz w:val="24"/>
      <w:szCs w:val="24"/>
    </w:rPr>
  </w:style>
  <w:style w:type="paragraph" w:customStyle="1" w:styleId="CharCharChar1">
    <w:name w:val="Char Char Char1"/>
    <w:semiHidden/>
    <w:rsid w:val="00147809"/>
    <w:pPr>
      <w:keepNext/>
      <w:tabs>
        <w:tab w:val="num" w:pos="851"/>
      </w:tabs>
      <w:autoSpaceDE w:val="0"/>
      <w:autoSpaceDN w:val="0"/>
      <w:adjustRightInd w:val="0"/>
      <w:spacing w:before="60" w:after="60"/>
      <w:ind w:left="851" w:hanging="851"/>
      <w:jc w:val="both"/>
    </w:pPr>
    <w:rPr>
      <w:rFonts w:ascii="Arial" w:eastAsia="SimSun" w:hAnsi="Arial" w:cs="Arial"/>
      <w:color w:val="0000FF"/>
      <w:kern w:val="2"/>
      <w:szCs w:val="24"/>
      <w:lang w:eastAsia="zh-CN"/>
    </w:rPr>
  </w:style>
  <w:style w:type="paragraph" w:customStyle="1" w:styleId="MediumList2-Accent21">
    <w:name w:val="Medium List 2 - Accent 21"/>
    <w:hidden/>
    <w:uiPriority w:val="99"/>
    <w:semiHidden/>
    <w:rsid w:val="004B7748"/>
    <w:rPr>
      <w:rFonts w:ascii="Times New Roman" w:hAnsi="Times New Roman"/>
      <w:lang w:val="en-GB"/>
    </w:rPr>
  </w:style>
  <w:style w:type="paragraph" w:customStyle="1" w:styleId="address">
    <w:name w:val="address"/>
    <w:rsid w:val="00F5346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PaperTableCell">
    <w:name w:val="PaperTableCell"/>
    <w:basedOn w:val="Normal"/>
    <w:rsid w:val="00F53461"/>
    <w:pPr>
      <w:spacing w:after="0"/>
      <w:jc w:val="both"/>
    </w:pPr>
    <w:rPr>
      <w:sz w:val="16"/>
      <w:szCs w:val="24"/>
    </w:rPr>
  </w:style>
  <w:style w:type="paragraph" w:customStyle="1" w:styleId="CharCharCharZchnZchnCharCharCharCharCharCharCharCharChar">
    <w:name w:val="(文字) (文字) (文字) (文字) Char Char Char Zchn Zchn Char Char Char Char Char Char Char Char Char"/>
    <w:semiHidden/>
    <w:rsid w:val="00F53461"/>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D3156"/>
    <w:rPr>
      <w:rFonts w:ascii="Arial" w:hAnsi="Arial"/>
      <w:b/>
      <w:noProof/>
      <w:sz w:val="18"/>
      <w:lang w:val="en-US" w:eastAsia="en-US" w:bidi="ar-SA"/>
    </w:rPr>
  </w:style>
  <w:style w:type="paragraph" w:styleId="NormalWeb">
    <w:name w:val="Normal (Web)"/>
    <w:basedOn w:val="Normal"/>
    <w:uiPriority w:val="99"/>
    <w:unhideWhenUsed/>
    <w:rsid w:val="00140339"/>
    <w:pPr>
      <w:spacing w:before="100" w:beforeAutospacing="1" w:after="100" w:afterAutospacing="1"/>
    </w:pPr>
    <w:rPr>
      <w:sz w:val="24"/>
      <w:szCs w:val="24"/>
    </w:rPr>
  </w:style>
  <w:style w:type="paragraph" w:styleId="EndnoteText">
    <w:name w:val="endnote text"/>
    <w:basedOn w:val="Normal"/>
    <w:link w:val="EndnoteTextChar"/>
    <w:rsid w:val="00742D72"/>
    <w:rPr>
      <w:rFonts w:ascii="Times New Roman" w:hAnsi="Times New Roman"/>
      <w:sz w:val="20"/>
      <w:szCs w:val="20"/>
      <w:lang w:val="en-GB" w:eastAsia="x-none"/>
    </w:rPr>
  </w:style>
  <w:style w:type="character" w:customStyle="1" w:styleId="EndnoteTextChar">
    <w:name w:val="Endnote Text Char"/>
    <w:link w:val="EndnoteText"/>
    <w:rsid w:val="00742D72"/>
    <w:rPr>
      <w:rFonts w:ascii="Times New Roman" w:hAnsi="Times New Roman"/>
      <w:lang w:val="en-GB"/>
    </w:rPr>
  </w:style>
  <w:style w:type="character" w:styleId="EndnoteReference">
    <w:name w:val="endnote reference"/>
    <w:rsid w:val="00742D72"/>
    <w:rPr>
      <w:vertAlign w:val="superscript"/>
    </w:rPr>
  </w:style>
  <w:style w:type="paragraph" w:customStyle="1" w:styleId="Char">
    <w:name w:val="Char"/>
    <w:basedOn w:val="Normal"/>
    <w:semiHidden/>
    <w:rsid w:val="00C65EF4"/>
    <w:pPr>
      <w:keepNext/>
      <w:tabs>
        <w:tab w:val="num" w:pos="851"/>
      </w:tabs>
      <w:spacing w:before="60" w:after="60"/>
      <w:ind w:left="851" w:hanging="851"/>
      <w:jc w:val="both"/>
    </w:pPr>
    <w:rPr>
      <w:rFonts w:eastAsia="SimSun" w:cs="Arial"/>
      <w:color w:val="0000FF"/>
      <w:kern w:val="2"/>
      <w:sz w:val="24"/>
      <w:szCs w:val="24"/>
    </w:rPr>
  </w:style>
  <w:style w:type="character" w:customStyle="1" w:styleId="CaptionChar">
    <w:name w:val="Caption Char"/>
    <w:aliases w:val="cap Char,Caption Equation Char"/>
    <w:link w:val="Caption"/>
    <w:rsid w:val="006A6358"/>
    <w:rPr>
      <w:rFonts w:ascii="Times New Roman" w:hAnsi="Times New Roman"/>
      <w:b/>
      <w:bCs/>
      <w:lang w:val="en-GB"/>
    </w:rPr>
  </w:style>
  <w:style w:type="paragraph" w:customStyle="1" w:styleId="CharChar1CharCharCharCharCharCharCharCharCharCharCharCharCharCharChar">
    <w:name w:val="Char Char1 Char Char Char Char Char Char Char Char Char Char Char Char Char Char Char"/>
    <w:semiHidden/>
    <w:rsid w:val="00F664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Heading1Char">
    <w:name w:val="Heading 1 Char"/>
    <w:aliases w:val="H1 Char,h1 Char,Heading 1 3GPP Char"/>
    <w:link w:val="Heading1"/>
    <w:rsid w:val="009979C8"/>
    <w:rPr>
      <w:rFonts w:ascii="Arial" w:hAnsi="Arial"/>
      <w:sz w:val="36"/>
      <w:lang w:val="en-GB" w:eastAsia="en-US" w:bidi="ar-SA"/>
    </w:rPr>
  </w:style>
  <w:style w:type="character" w:customStyle="1" w:styleId="Heading2Char">
    <w:name w:val="Heading 2 Char"/>
    <w:aliases w:val="H2 Char,h2 Char,DO NOT USE_h2 Char,h21 Char,Heading 2 3GPP Char"/>
    <w:link w:val="Heading2"/>
    <w:rsid w:val="009979C8"/>
    <w:rPr>
      <w:rFonts w:ascii="Arial" w:hAnsi="Arial"/>
      <w:sz w:val="32"/>
      <w:lang w:val="en-GB"/>
    </w:rPr>
  </w:style>
  <w:style w:type="paragraph" w:customStyle="1" w:styleId="CharChar1CharCharCharCharCharCharCharCharCharCharCharCharCharCharChar0">
    <w:name w:val="Char Char1 Char Char Char Char Char Char Char Char Char Char Char Char Char Char Char"/>
    <w:semiHidden/>
    <w:rsid w:val="003835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References">
    <w:name w:val="References"/>
    <w:basedOn w:val="Normal"/>
    <w:next w:val="Normal"/>
    <w:rsid w:val="00A33A9E"/>
    <w:pPr>
      <w:numPr>
        <w:numId w:val="3"/>
      </w:numPr>
      <w:autoSpaceDE w:val="0"/>
      <w:autoSpaceDN w:val="0"/>
      <w:snapToGrid w:val="0"/>
      <w:spacing w:after="60" w:line="240" w:lineRule="auto"/>
      <w:ind w:left="432" w:hanging="432"/>
    </w:pPr>
    <w:rPr>
      <w:rFonts w:ascii="Times New Roman" w:eastAsia="SimSun" w:hAnsi="Times New Roman"/>
      <w:sz w:val="20"/>
      <w:szCs w:val="16"/>
    </w:rPr>
  </w:style>
  <w:style w:type="character" w:customStyle="1" w:styleId="TACChar">
    <w:name w:val="TAC Char"/>
    <w:link w:val="TAC"/>
    <w:rsid w:val="00A33A9E"/>
    <w:rPr>
      <w:rFonts w:ascii="Arial" w:eastAsia="Malgun Gothic" w:hAnsi="Arial"/>
      <w:sz w:val="18"/>
      <w:szCs w:val="22"/>
    </w:rPr>
  </w:style>
  <w:style w:type="character" w:customStyle="1" w:styleId="TAHCar">
    <w:name w:val="TAH Car"/>
    <w:link w:val="TAH"/>
    <w:rsid w:val="00A33A9E"/>
    <w:rPr>
      <w:rFonts w:ascii="Arial" w:eastAsia="Malgun Gothic" w:hAnsi="Arial"/>
      <w:b/>
      <w:sz w:val="18"/>
      <w:szCs w:val="22"/>
    </w:rPr>
  </w:style>
  <w:style w:type="paragraph" w:styleId="ListParagraph">
    <w:name w:val="List Paragraph"/>
    <w:basedOn w:val="Normal"/>
    <w:uiPriority w:val="34"/>
    <w:qFormat/>
    <w:rsid w:val="008C2C22"/>
    <w:pPr>
      <w:ind w:left="720"/>
      <w:contextualSpacing/>
    </w:pPr>
    <w:rPr>
      <w:rFonts w:eastAsia="Batang"/>
    </w:rPr>
  </w:style>
  <w:style w:type="paragraph" w:styleId="Revision">
    <w:name w:val="Revision"/>
    <w:hidden/>
    <w:uiPriority w:val="99"/>
    <w:semiHidden/>
    <w:rsid w:val="00D1099F"/>
    <w:rPr>
      <w:rFonts w:ascii="Calibri" w:hAnsi="Calibri"/>
      <w:sz w:val="22"/>
      <w:szCs w:val="22"/>
      <w:lang w:eastAsia="ko-KR"/>
    </w:rPr>
  </w:style>
  <w:style w:type="character" w:customStyle="1" w:styleId="THChar">
    <w:name w:val="TH Char"/>
    <w:link w:val="TH"/>
    <w:rsid w:val="00995539"/>
    <w:rPr>
      <w:rFonts w:ascii="Arial" w:eastAsia="Malgun Gothic" w:hAnsi="Arial"/>
      <w:b/>
      <w:sz w:val="22"/>
      <w:szCs w:val="22"/>
      <w:lang w:eastAsia="ko-KR"/>
    </w:rPr>
  </w:style>
  <w:style w:type="character" w:styleId="Emphasis">
    <w:name w:val="Emphasis"/>
    <w:qFormat/>
    <w:rsid w:val="00974587"/>
    <w:rPr>
      <w:i/>
      <w:iCs/>
    </w:rPr>
  </w:style>
  <w:style w:type="table" w:styleId="Table3Deffects3">
    <w:name w:val="Table 3D effects 3"/>
    <w:basedOn w:val="TableNormal"/>
    <w:rsid w:val="00503CB7"/>
    <w:pPr>
      <w:spacing w:after="200" w:line="276"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FootnoteTextChar">
    <w:name w:val="Footnote Text Char"/>
    <w:link w:val="FootnoteText"/>
    <w:rsid w:val="002B0536"/>
    <w:rPr>
      <w:rFonts w:asciiTheme="minorHAnsi" w:eastAsiaTheme="minorHAnsi" w:hAnsiTheme="minorHAnsi" w:cstheme="minorBidi"/>
      <w:sz w:val="16"/>
      <w:szCs w:val="22"/>
    </w:rPr>
  </w:style>
  <w:style w:type="character" w:styleId="PlaceholderText">
    <w:name w:val="Placeholder Text"/>
    <w:basedOn w:val="DefaultParagraphFont"/>
    <w:uiPriority w:val="99"/>
    <w:semiHidden/>
    <w:rsid w:val="002644DD"/>
    <w:rPr>
      <w:color w:val="808080"/>
    </w:rPr>
  </w:style>
  <w:style w:type="paragraph" w:customStyle="1" w:styleId="TableCaption">
    <w:name w:val="TableCaption"/>
    <w:basedOn w:val="Normal"/>
    <w:rsid w:val="005F4E5A"/>
    <w:pPr>
      <w:keepNext/>
      <w:tabs>
        <w:tab w:val="left" w:pos="936"/>
      </w:tabs>
      <w:spacing w:before="120" w:after="60" w:line="240" w:lineRule="auto"/>
      <w:ind w:left="936" w:hanging="936"/>
      <w:jc w:val="both"/>
    </w:pPr>
    <w:rPr>
      <w:rFonts w:ascii="Times New Roman" w:eastAsia="Times New Roman" w:hAnsi="Times New Roman" w:cs="Times New Roman"/>
      <w:szCs w:val="20"/>
    </w:rPr>
  </w:style>
  <w:style w:type="paragraph" w:customStyle="1" w:styleId="Default">
    <w:name w:val="Default"/>
    <w:rsid w:val="00C26FEC"/>
    <w:pPr>
      <w:autoSpaceDE w:val="0"/>
      <w:autoSpaceDN w:val="0"/>
      <w:adjustRightInd w:val="0"/>
    </w:pPr>
    <w:rPr>
      <w:rFonts w:ascii="Calibri" w:hAnsi="Calibri" w:cs="Calibri"/>
      <w:color w:val="000000"/>
      <w:sz w:val="24"/>
      <w:szCs w:val="24"/>
    </w:rPr>
  </w:style>
  <w:style w:type="character" w:styleId="FollowedHyperlink">
    <w:name w:val="FollowedHyperlink"/>
    <w:basedOn w:val="DefaultParagraphFont"/>
    <w:rsid w:val="00493E33"/>
    <w:rPr>
      <w:color w:val="954F72" w:themeColor="followedHyperlink"/>
      <w:u w:val="single"/>
    </w:rPr>
  </w:style>
  <w:style w:type="paragraph" w:customStyle="1" w:styleId="Reference">
    <w:name w:val="Reference"/>
    <w:basedOn w:val="Normal"/>
    <w:rsid w:val="00C040B0"/>
    <w:pPr>
      <w:numPr>
        <w:numId w:val="10"/>
      </w:numPr>
      <w:overflowPunct w:val="0"/>
      <w:autoSpaceDE w:val="0"/>
      <w:autoSpaceDN w:val="0"/>
      <w:adjustRightInd w:val="0"/>
      <w:spacing w:after="120" w:line="240" w:lineRule="auto"/>
      <w:jc w:val="both"/>
      <w:textAlignment w:val="baseline"/>
    </w:pPr>
    <w:rPr>
      <w:rFonts w:ascii="Times New Roman" w:eastAsia="SimSun" w:hAnsi="Times New Roman" w:cs="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314342">
      <w:bodyDiv w:val="1"/>
      <w:marLeft w:val="0"/>
      <w:marRight w:val="0"/>
      <w:marTop w:val="0"/>
      <w:marBottom w:val="0"/>
      <w:divBdr>
        <w:top w:val="none" w:sz="0" w:space="0" w:color="auto"/>
        <w:left w:val="none" w:sz="0" w:space="0" w:color="auto"/>
        <w:bottom w:val="none" w:sz="0" w:space="0" w:color="auto"/>
        <w:right w:val="none" w:sz="0" w:space="0" w:color="auto"/>
      </w:divBdr>
    </w:div>
    <w:div w:id="101069204">
      <w:bodyDiv w:val="1"/>
      <w:marLeft w:val="0"/>
      <w:marRight w:val="0"/>
      <w:marTop w:val="0"/>
      <w:marBottom w:val="0"/>
      <w:divBdr>
        <w:top w:val="none" w:sz="0" w:space="0" w:color="auto"/>
        <w:left w:val="none" w:sz="0" w:space="0" w:color="auto"/>
        <w:bottom w:val="none" w:sz="0" w:space="0" w:color="auto"/>
        <w:right w:val="none" w:sz="0" w:space="0" w:color="auto"/>
      </w:divBdr>
    </w:div>
    <w:div w:id="155221387">
      <w:bodyDiv w:val="1"/>
      <w:marLeft w:val="0"/>
      <w:marRight w:val="0"/>
      <w:marTop w:val="0"/>
      <w:marBottom w:val="0"/>
      <w:divBdr>
        <w:top w:val="none" w:sz="0" w:space="0" w:color="auto"/>
        <w:left w:val="none" w:sz="0" w:space="0" w:color="auto"/>
        <w:bottom w:val="none" w:sz="0" w:space="0" w:color="auto"/>
        <w:right w:val="none" w:sz="0" w:space="0" w:color="auto"/>
      </w:divBdr>
    </w:div>
    <w:div w:id="170531122">
      <w:bodyDiv w:val="1"/>
      <w:marLeft w:val="0"/>
      <w:marRight w:val="0"/>
      <w:marTop w:val="0"/>
      <w:marBottom w:val="0"/>
      <w:divBdr>
        <w:top w:val="none" w:sz="0" w:space="0" w:color="auto"/>
        <w:left w:val="none" w:sz="0" w:space="0" w:color="auto"/>
        <w:bottom w:val="none" w:sz="0" w:space="0" w:color="auto"/>
        <w:right w:val="none" w:sz="0" w:space="0" w:color="auto"/>
      </w:divBdr>
    </w:div>
    <w:div w:id="184445912">
      <w:bodyDiv w:val="1"/>
      <w:marLeft w:val="0"/>
      <w:marRight w:val="0"/>
      <w:marTop w:val="0"/>
      <w:marBottom w:val="0"/>
      <w:divBdr>
        <w:top w:val="none" w:sz="0" w:space="0" w:color="auto"/>
        <w:left w:val="none" w:sz="0" w:space="0" w:color="auto"/>
        <w:bottom w:val="none" w:sz="0" w:space="0" w:color="auto"/>
        <w:right w:val="none" w:sz="0" w:space="0" w:color="auto"/>
      </w:divBdr>
    </w:div>
    <w:div w:id="236595978">
      <w:bodyDiv w:val="1"/>
      <w:marLeft w:val="0"/>
      <w:marRight w:val="0"/>
      <w:marTop w:val="0"/>
      <w:marBottom w:val="0"/>
      <w:divBdr>
        <w:top w:val="none" w:sz="0" w:space="0" w:color="auto"/>
        <w:left w:val="none" w:sz="0" w:space="0" w:color="auto"/>
        <w:bottom w:val="none" w:sz="0" w:space="0" w:color="auto"/>
        <w:right w:val="none" w:sz="0" w:space="0" w:color="auto"/>
      </w:divBdr>
    </w:div>
    <w:div w:id="252396167">
      <w:bodyDiv w:val="1"/>
      <w:marLeft w:val="0"/>
      <w:marRight w:val="0"/>
      <w:marTop w:val="0"/>
      <w:marBottom w:val="0"/>
      <w:divBdr>
        <w:top w:val="none" w:sz="0" w:space="0" w:color="auto"/>
        <w:left w:val="none" w:sz="0" w:space="0" w:color="auto"/>
        <w:bottom w:val="none" w:sz="0" w:space="0" w:color="auto"/>
        <w:right w:val="none" w:sz="0" w:space="0" w:color="auto"/>
      </w:divBdr>
    </w:div>
    <w:div w:id="276064945">
      <w:bodyDiv w:val="1"/>
      <w:marLeft w:val="0"/>
      <w:marRight w:val="0"/>
      <w:marTop w:val="0"/>
      <w:marBottom w:val="0"/>
      <w:divBdr>
        <w:top w:val="none" w:sz="0" w:space="0" w:color="auto"/>
        <w:left w:val="none" w:sz="0" w:space="0" w:color="auto"/>
        <w:bottom w:val="none" w:sz="0" w:space="0" w:color="auto"/>
        <w:right w:val="none" w:sz="0" w:space="0" w:color="auto"/>
      </w:divBdr>
      <w:divsChild>
        <w:div w:id="984547731">
          <w:marLeft w:val="403"/>
          <w:marRight w:val="0"/>
          <w:marTop w:val="0"/>
          <w:marBottom w:val="0"/>
          <w:divBdr>
            <w:top w:val="none" w:sz="0" w:space="0" w:color="auto"/>
            <w:left w:val="none" w:sz="0" w:space="0" w:color="auto"/>
            <w:bottom w:val="none" w:sz="0" w:space="0" w:color="auto"/>
            <w:right w:val="none" w:sz="0" w:space="0" w:color="auto"/>
          </w:divBdr>
        </w:div>
        <w:div w:id="923297425">
          <w:marLeft w:val="1080"/>
          <w:marRight w:val="0"/>
          <w:marTop w:val="0"/>
          <w:marBottom w:val="0"/>
          <w:divBdr>
            <w:top w:val="none" w:sz="0" w:space="0" w:color="auto"/>
            <w:left w:val="none" w:sz="0" w:space="0" w:color="auto"/>
            <w:bottom w:val="none" w:sz="0" w:space="0" w:color="auto"/>
            <w:right w:val="none" w:sz="0" w:space="0" w:color="auto"/>
          </w:divBdr>
        </w:div>
        <w:div w:id="1665670170">
          <w:marLeft w:val="1080"/>
          <w:marRight w:val="0"/>
          <w:marTop w:val="0"/>
          <w:marBottom w:val="0"/>
          <w:divBdr>
            <w:top w:val="none" w:sz="0" w:space="0" w:color="auto"/>
            <w:left w:val="none" w:sz="0" w:space="0" w:color="auto"/>
            <w:bottom w:val="none" w:sz="0" w:space="0" w:color="auto"/>
            <w:right w:val="none" w:sz="0" w:space="0" w:color="auto"/>
          </w:divBdr>
        </w:div>
      </w:divsChild>
    </w:div>
    <w:div w:id="325132283">
      <w:bodyDiv w:val="1"/>
      <w:marLeft w:val="0"/>
      <w:marRight w:val="0"/>
      <w:marTop w:val="0"/>
      <w:marBottom w:val="0"/>
      <w:divBdr>
        <w:top w:val="none" w:sz="0" w:space="0" w:color="auto"/>
        <w:left w:val="none" w:sz="0" w:space="0" w:color="auto"/>
        <w:bottom w:val="none" w:sz="0" w:space="0" w:color="auto"/>
        <w:right w:val="none" w:sz="0" w:space="0" w:color="auto"/>
      </w:divBdr>
    </w:div>
    <w:div w:id="381179112">
      <w:bodyDiv w:val="1"/>
      <w:marLeft w:val="0"/>
      <w:marRight w:val="0"/>
      <w:marTop w:val="0"/>
      <w:marBottom w:val="0"/>
      <w:divBdr>
        <w:top w:val="none" w:sz="0" w:space="0" w:color="auto"/>
        <w:left w:val="none" w:sz="0" w:space="0" w:color="auto"/>
        <w:bottom w:val="none" w:sz="0" w:space="0" w:color="auto"/>
        <w:right w:val="none" w:sz="0" w:space="0" w:color="auto"/>
      </w:divBdr>
    </w:div>
    <w:div w:id="440343723">
      <w:bodyDiv w:val="1"/>
      <w:marLeft w:val="0"/>
      <w:marRight w:val="0"/>
      <w:marTop w:val="0"/>
      <w:marBottom w:val="0"/>
      <w:divBdr>
        <w:top w:val="none" w:sz="0" w:space="0" w:color="auto"/>
        <w:left w:val="none" w:sz="0" w:space="0" w:color="auto"/>
        <w:bottom w:val="none" w:sz="0" w:space="0" w:color="auto"/>
        <w:right w:val="none" w:sz="0" w:space="0" w:color="auto"/>
      </w:divBdr>
    </w:div>
    <w:div w:id="449979210">
      <w:bodyDiv w:val="1"/>
      <w:marLeft w:val="0"/>
      <w:marRight w:val="0"/>
      <w:marTop w:val="0"/>
      <w:marBottom w:val="0"/>
      <w:divBdr>
        <w:top w:val="none" w:sz="0" w:space="0" w:color="auto"/>
        <w:left w:val="none" w:sz="0" w:space="0" w:color="auto"/>
        <w:bottom w:val="none" w:sz="0" w:space="0" w:color="auto"/>
        <w:right w:val="none" w:sz="0" w:space="0" w:color="auto"/>
      </w:divBdr>
    </w:div>
    <w:div w:id="464394503">
      <w:bodyDiv w:val="1"/>
      <w:marLeft w:val="0"/>
      <w:marRight w:val="0"/>
      <w:marTop w:val="0"/>
      <w:marBottom w:val="0"/>
      <w:divBdr>
        <w:top w:val="none" w:sz="0" w:space="0" w:color="auto"/>
        <w:left w:val="none" w:sz="0" w:space="0" w:color="auto"/>
        <w:bottom w:val="none" w:sz="0" w:space="0" w:color="auto"/>
        <w:right w:val="none" w:sz="0" w:space="0" w:color="auto"/>
      </w:divBdr>
    </w:div>
    <w:div w:id="482699951">
      <w:bodyDiv w:val="1"/>
      <w:marLeft w:val="0"/>
      <w:marRight w:val="0"/>
      <w:marTop w:val="0"/>
      <w:marBottom w:val="0"/>
      <w:divBdr>
        <w:top w:val="none" w:sz="0" w:space="0" w:color="auto"/>
        <w:left w:val="none" w:sz="0" w:space="0" w:color="auto"/>
        <w:bottom w:val="none" w:sz="0" w:space="0" w:color="auto"/>
        <w:right w:val="none" w:sz="0" w:space="0" w:color="auto"/>
      </w:divBdr>
    </w:div>
    <w:div w:id="672071746">
      <w:bodyDiv w:val="1"/>
      <w:marLeft w:val="0"/>
      <w:marRight w:val="0"/>
      <w:marTop w:val="0"/>
      <w:marBottom w:val="0"/>
      <w:divBdr>
        <w:top w:val="none" w:sz="0" w:space="0" w:color="auto"/>
        <w:left w:val="none" w:sz="0" w:space="0" w:color="auto"/>
        <w:bottom w:val="none" w:sz="0" w:space="0" w:color="auto"/>
        <w:right w:val="none" w:sz="0" w:space="0" w:color="auto"/>
      </w:divBdr>
    </w:div>
    <w:div w:id="737288390">
      <w:bodyDiv w:val="1"/>
      <w:marLeft w:val="0"/>
      <w:marRight w:val="0"/>
      <w:marTop w:val="0"/>
      <w:marBottom w:val="0"/>
      <w:divBdr>
        <w:top w:val="none" w:sz="0" w:space="0" w:color="auto"/>
        <w:left w:val="none" w:sz="0" w:space="0" w:color="auto"/>
        <w:bottom w:val="none" w:sz="0" w:space="0" w:color="auto"/>
        <w:right w:val="none" w:sz="0" w:space="0" w:color="auto"/>
      </w:divBdr>
    </w:div>
    <w:div w:id="794756157">
      <w:bodyDiv w:val="1"/>
      <w:marLeft w:val="0"/>
      <w:marRight w:val="0"/>
      <w:marTop w:val="0"/>
      <w:marBottom w:val="0"/>
      <w:divBdr>
        <w:top w:val="none" w:sz="0" w:space="0" w:color="auto"/>
        <w:left w:val="none" w:sz="0" w:space="0" w:color="auto"/>
        <w:bottom w:val="none" w:sz="0" w:space="0" w:color="auto"/>
        <w:right w:val="none" w:sz="0" w:space="0" w:color="auto"/>
      </w:divBdr>
    </w:div>
    <w:div w:id="866063604">
      <w:bodyDiv w:val="1"/>
      <w:marLeft w:val="0"/>
      <w:marRight w:val="0"/>
      <w:marTop w:val="0"/>
      <w:marBottom w:val="0"/>
      <w:divBdr>
        <w:top w:val="none" w:sz="0" w:space="0" w:color="auto"/>
        <w:left w:val="none" w:sz="0" w:space="0" w:color="auto"/>
        <w:bottom w:val="none" w:sz="0" w:space="0" w:color="auto"/>
        <w:right w:val="none" w:sz="0" w:space="0" w:color="auto"/>
      </w:divBdr>
    </w:div>
    <w:div w:id="867181686">
      <w:bodyDiv w:val="1"/>
      <w:marLeft w:val="0"/>
      <w:marRight w:val="0"/>
      <w:marTop w:val="0"/>
      <w:marBottom w:val="0"/>
      <w:divBdr>
        <w:top w:val="none" w:sz="0" w:space="0" w:color="auto"/>
        <w:left w:val="none" w:sz="0" w:space="0" w:color="auto"/>
        <w:bottom w:val="none" w:sz="0" w:space="0" w:color="auto"/>
        <w:right w:val="none" w:sz="0" w:space="0" w:color="auto"/>
      </w:divBdr>
    </w:div>
    <w:div w:id="1011908251">
      <w:bodyDiv w:val="1"/>
      <w:marLeft w:val="0"/>
      <w:marRight w:val="0"/>
      <w:marTop w:val="0"/>
      <w:marBottom w:val="0"/>
      <w:divBdr>
        <w:top w:val="none" w:sz="0" w:space="0" w:color="auto"/>
        <w:left w:val="none" w:sz="0" w:space="0" w:color="auto"/>
        <w:bottom w:val="none" w:sz="0" w:space="0" w:color="auto"/>
        <w:right w:val="none" w:sz="0" w:space="0" w:color="auto"/>
      </w:divBdr>
    </w:div>
    <w:div w:id="1022560145">
      <w:bodyDiv w:val="1"/>
      <w:marLeft w:val="0"/>
      <w:marRight w:val="0"/>
      <w:marTop w:val="0"/>
      <w:marBottom w:val="0"/>
      <w:divBdr>
        <w:top w:val="none" w:sz="0" w:space="0" w:color="auto"/>
        <w:left w:val="none" w:sz="0" w:space="0" w:color="auto"/>
        <w:bottom w:val="none" w:sz="0" w:space="0" w:color="auto"/>
        <w:right w:val="none" w:sz="0" w:space="0" w:color="auto"/>
      </w:divBdr>
    </w:div>
    <w:div w:id="1040011258">
      <w:bodyDiv w:val="1"/>
      <w:marLeft w:val="0"/>
      <w:marRight w:val="0"/>
      <w:marTop w:val="0"/>
      <w:marBottom w:val="0"/>
      <w:divBdr>
        <w:top w:val="none" w:sz="0" w:space="0" w:color="auto"/>
        <w:left w:val="none" w:sz="0" w:space="0" w:color="auto"/>
        <w:bottom w:val="none" w:sz="0" w:space="0" w:color="auto"/>
        <w:right w:val="none" w:sz="0" w:space="0" w:color="auto"/>
      </w:divBdr>
    </w:div>
    <w:div w:id="1075200393">
      <w:bodyDiv w:val="1"/>
      <w:marLeft w:val="0"/>
      <w:marRight w:val="0"/>
      <w:marTop w:val="0"/>
      <w:marBottom w:val="0"/>
      <w:divBdr>
        <w:top w:val="none" w:sz="0" w:space="0" w:color="auto"/>
        <w:left w:val="none" w:sz="0" w:space="0" w:color="auto"/>
        <w:bottom w:val="none" w:sz="0" w:space="0" w:color="auto"/>
        <w:right w:val="none" w:sz="0" w:space="0" w:color="auto"/>
      </w:divBdr>
    </w:div>
    <w:div w:id="1109932844">
      <w:bodyDiv w:val="1"/>
      <w:marLeft w:val="0"/>
      <w:marRight w:val="0"/>
      <w:marTop w:val="0"/>
      <w:marBottom w:val="0"/>
      <w:divBdr>
        <w:top w:val="none" w:sz="0" w:space="0" w:color="auto"/>
        <w:left w:val="none" w:sz="0" w:space="0" w:color="auto"/>
        <w:bottom w:val="none" w:sz="0" w:space="0" w:color="auto"/>
        <w:right w:val="none" w:sz="0" w:space="0" w:color="auto"/>
      </w:divBdr>
    </w:div>
    <w:div w:id="1110707359">
      <w:bodyDiv w:val="1"/>
      <w:marLeft w:val="0"/>
      <w:marRight w:val="0"/>
      <w:marTop w:val="0"/>
      <w:marBottom w:val="0"/>
      <w:divBdr>
        <w:top w:val="none" w:sz="0" w:space="0" w:color="auto"/>
        <w:left w:val="none" w:sz="0" w:space="0" w:color="auto"/>
        <w:bottom w:val="none" w:sz="0" w:space="0" w:color="auto"/>
        <w:right w:val="none" w:sz="0" w:space="0" w:color="auto"/>
      </w:divBdr>
    </w:div>
    <w:div w:id="1153791020">
      <w:bodyDiv w:val="1"/>
      <w:marLeft w:val="0"/>
      <w:marRight w:val="0"/>
      <w:marTop w:val="0"/>
      <w:marBottom w:val="0"/>
      <w:divBdr>
        <w:top w:val="none" w:sz="0" w:space="0" w:color="auto"/>
        <w:left w:val="none" w:sz="0" w:space="0" w:color="auto"/>
        <w:bottom w:val="none" w:sz="0" w:space="0" w:color="auto"/>
        <w:right w:val="none" w:sz="0" w:space="0" w:color="auto"/>
      </w:divBdr>
      <w:divsChild>
        <w:div w:id="758217666">
          <w:marLeft w:val="403"/>
          <w:marRight w:val="0"/>
          <w:marTop w:val="0"/>
          <w:marBottom w:val="0"/>
          <w:divBdr>
            <w:top w:val="none" w:sz="0" w:space="0" w:color="auto"/>
            <w:left w:val="none" w:sz="0" w:space="0" w:color="auto"/>
            <w:bottom w:val="none" w:sz="0" w:space="0" w:color="auto"/>
            <w:right w:val="none" w:sz="0" w:space="0" w:color="auto"/>
          </w:divBdr>
        </w:div>
        <w:div w:id="1128428454">
          <w:marLeft w:val="403"/>
          <w:marRight w:val="0"/>
          <w:marTop w:val="0"/>
          <w:marBottom w:val="0"/>
          <w:divBdr>
            <w:top w:val="none" w:sz="0" w:space="0" w:color="auto"/>
            <w:left w:val="none" w:sz="0" w:space="0" w:color="auto"/>
            <w:bottom w:val="none" w:sz="0" w:space="0" w:color="auto"/>
            <w:right w:val="none" w:sz="0" w:space="0" w:color="auto"/>
          </w:divBdr>
        </w:div>
        <w:div w:id="493952777">
          <w:marLeft w:val="1080"/>
          <w:marRight w:val="0"/>
          <w:marTop w:val="0"/>
          <w:marBottom w:val="0"/>
          <w:divBdr>
            <w:top w:val="none" w:sz="0" w:space="0" w:color="auto"/>
            <w:left w:val="none" w:sz="0" w:space="0" w:color="auto"/>
            <w:bottom w:val="none" w:sz="0" w:space="0" w:color="auto"/>
            <w:right w:val="none" w:sz="0" w:space="0" w:color="auto"/>
          </w:divBdr>
        </w:div>
        <w:div w:id="1953901613">
          <w:marLeft w:val="1080"/>
          <w:marRight w:val="0"/>
          <w:marTop w:val="0"/>
          <w:marBottom w:val="0"/>
          <w:divBdr>
            <w:top w:val="none" w:sz="0" w:space="0" w:color="auto"/>
            <w:left w:val="none" w:sz="0" w:space="0" w:color="auto"/>
            <w:bottom w:val="none" w:sz="0" w:space="0" w:color="auto"/>
            <w:right w:val="none" w:sz="0" w:space="0" w:color="auto"/>
          </w:divBdr>
        </w:div>
      </w:divsChild>
    </w:div>
    <w:div w:id="1180200626">
      <w:bodyDiv w:val="1"/>
      <w:marLeft w:val="0"/>
      <w:marRight w:val="0"/>
      <w:marTop w:val="0"/>
      <w:marBottom w:val="0"/>
      <w:divBdr>
        <w:top w:val="none" w:sz="0" w:space="0" w:color="auto"/>
        <w:left w:val="none" w:sz="0" w:space="0" w:color="auto"/>
        <w:bottom w:val="none" w:sz="0" w:space="0" w:color="auto"/>
        <w:right w:val="none" w:sz="0" w:space="0" w:color="auto"/>
      </w:divBdr>
    </w:div>
    <w:div w:id="1198195985">
      <w:bodyDiv w:val="1"/>
      <w:marLeft w:val="0"/>
      <w:marRight w:val="0"/>
      <w:marTop w:val="0"/>
      <w:marBottom w:val="0"/>
      <w:divBdr>
        <w:top w:val="none" w:sz="0" w:space="0" w:color="auto"/>
        <w:left w:val="none" w:sz="0" w:space="0" w:color="auto"/>
        <w:bottom w:val="none" w:sz="0" w:space="0" w:color="auto"/>
        <w:right w:val="none" w:sz="0" w:space="0" w:color="auto"/>
      </w:divBdr>
    </w:div>
    <w:div w:id="1363556589">
      <w:bodyDiv w:val="1"/>
      <w:marLeft w:val="0"/>
      <w:marRight w:val="0"/>
      <w:marTop w:val="0"/>
      <w:marBottom w:val="0"/>
      <w:divBdr>
        <w:top w:val="none" w:sz="0" w:space="0" w:color="auto"/>
        <w:left w:val="none" w:sz="0" w:space="0" w:color="auto"/>
        <w:bottom w:val="none" w:sz="0" w:space="0" w:color="auto"/>
        <w:right w:val="none" w:sz="0" w:space="0" w:color="auto"/>
      </w:divBdr>
    </w:div>
    <w:div w:id="1436561578">
      <w:bodyDiv w:val="1"/>
      <w:marLeft w:val="0"/>
      <w:marRight w:val="0"/>
      <w:marTop w:val="0"/>
      <w:marBottom w:val="0"/>
      <w:divBdr>
        <w:top w:val="none" w:sz="0" w:space="0" w:color="auto"/>
        <w:left w:val="none" w:sz="0" w:space="0" w:color="auto"/>
        <w:bottom w:val="none" w:sz="0" w:space="0" w:color="auto"/>
        <w:right w:val="none" w:sz="0" w:space="0" w:color="auto"/>
      </w:divBdr>
    </w:div>
    <w:div w:id="1451048130">
      <w:bodyDiv w:val="1"/>
      <w:marLeft w:val="0"/>
      <w:marRight w:val="0"/>
      <w:marTop w:val="0"/>
      <w:marBottom w:val="0"/>
      <w:divBdr>
        <w:top w:val="none" w:sz="0" w:space="0" w:color="auto"/>
        <w:left w:val="none" w:sz="0" w:space="0" w:color="auto"/>
        <w:bottom w:val="none" w:sz="0" w:space="0" w:color="auto"/>
        <w:right w:val="none" w:sz="0" w:space="0" w:color="auto"/>
      </w:divBdr>
    </w:div>
    <w:div w:id="1456293407">
      <w:bodyDiv w:val="1"/>
      <w:marLeft w:val="0"/>
      <w:marRight w:val="0"/>
      <w:marTop w:val="0"/>
      <w:marBottom w:val="0"/>
      <w:divBdr>
        <w:top w:val="none" w:sz="0" w:space="0" w:color="auto"/>
        <w:left w:val="none" w:sz="0" w:space="0" w:color="auto"/>
        <w:bottom w:val="none" w:sz="0" w:space="0" w:color="auto"/>
        <w:right w:val="none" w:sz="0" w:space="0" w:color="auto"/>
      </w:divBdr>
    </w:div>
    <w:div w:id="1552184050">
      <w:bodyDiv w:val="1"/>
      <w:marLeft w:val="0"/>
      <w:marRight w:val="0"/>
      <w:marTop w:val="0"/>
      <w:marBottom w:val="0"/>
      <w:divBdr>
        <w:top w:val="none" w:sz="0" w:space="0" w:color="auto"/>
        <w:left w:val="none" w:sz="0" w:space="0" w:color="auto"/>
        <w:bottom w:val="none" w:sz="0" w:space="0" w:color="auto"/>
        <w:right w:val="none" w:sz="0" w:space="0" w:color="auto"/>
      </w:divBdr>
    </w:div>
    <w:div w:id="1571964802">
      <w:bodyDiv w:val="1"/>
      <w:marLeft w:val="0"/>
      <w:marRight w:val="0"/>
      <w:marTop w:val="0"/>
      <w:marBottom w:val="0"/>
      <w:divBdr>
        <w:top w:val="none" w:sz="0" w:space="0" w:color="auto"/>
        <w:left w:val="none" w:sz="0" w:space="0" w:color="auto"/>
        <w:bottom w:val="none" w:sz="0" w:space="0" w:color="auto"/>
        <w:right w:val="none" w:sz="0" w:space="0" w:color="auto"/>
      </w:divBdr>
    </w:div>
    <w:div w:id="1575621282">
      <w:bodyDiv w:val="1"/>
      <w:marLeft w:val="0"/>
      <w:marRight w:val="0"/>
      <w:marTop w:val="0"/>
      <w:marBottom w:val="0"/>
      <w:divBdr>
        <w:top w:val="none" w:sz="0" w:space="0" w:color="auto"/>
        <w:left w:val="none" w:sz="0" w:space="0" w:color="auto"/>
        <w:bottom w:val="none" w:sz="0" w:space="0" w:color="auto"/>
        <w:right w:val="none" w:sz="0" w:space="0" w:color="auto"/>
      </w:divBdr>
    </w:div>
    <w:div w:id="1638415096">
      <w:bodyDiv w:val="1"/>
      <w:marLeft w:val="0"/>
      <w:marRight w:val="0"/>
      <w:marTop w:val="0"/>
      <w:marBottom w:val="0"/>
      <w:divBdr>
        <w:top w:val="none" w:sz="0" w:space="0" w:color="auto"/>
        <w:left w:val="none" w:sz="0" w:space="0" w:color="auto"/>
        <w:bottom w:val="none" w:sz="0" w:space="0" w:color="auto"/>
        <w:right w:val="none" w:sz="0" w:space="0" w:color="auto"/>
      </w:divBdr>
    </w:div>
    <w:div w:id="1650474865">
      <w:bodyDiv w:val="1"/>
      <w:marLeft w:val="0"/>
      <w:marRight w:val="0"/>
      <w:marTop w:val="0"/>
      <w:marBottom w:val="0"/>
      <w:divBdr>
        <w:top w:val="none" w:sz="0" w:space="0" w:color="auto"/>
        <w:left w:val="none" w:sz="0" w:space="0" w:color="auto"/>
        <w:bottom w:val="none" w:sz="0" w:space="0" w:color="auto"/>
        <w:right w:val="none" w:sz="0" w:space="0" w:color="auto"/>
      </w:divBdr>
      <w:divsChild>
        <w:div w:id="584455374">
          <w:marLeft w:val="547"/>
          <w:marRight w:val="0"/>
          <w:marTop w:val="0"/>
          <w:marBottom w:val="0"/>
          <w:divBdr>
            <w:top w:val="none" w:sz="0" w:space="0" w:color="auto"/>
            <w:left w:val="none" w:sz="0" w:space="0" w:color="auto"/>
            <w:bottom w:val="none" w:sz="0" w:space="0" w:color="auto"/>
            <w:right w:val="none" w:sz="0" w:space="0" w:color="auto"/>
          </w:divBdr>
        </w:div>
        <w:div w:id="1550536219">
          <w:marLeft w:val="547"/>
          <w:marRight w:val="0"/>
          <w:marTop w:val="0"/>
          <w:marBottom w:val="0"/>
          <w:divBdr>
            <w:top w:val="none" w:sz="0" w:space="0" w:color="auto"/>
            <w:left w:val="none" w:sz="0" w:space="0" w:color="auto"/>
            <w:bottom w:val="none" w:sz="0" w:space="0" w:color="auto"/>
            <w:right w:val="none" w:sz="0" w:space="0" w:color="auto"/>
          </w:divBdr>
        </w:div>
        <w:div w:id="294801168">
          <w:marLeft w:val="547"/>
          <w:marRight w:val="0"/>
          <w:marTop w:val="0"/>
          <w:marBottom w:val="0"/>
          <w:divBdr>
            <w:top w:val="none" w:sz="0" w:space="0" w:color="auto"/>
            <w:left w:val="none" w:sz="0" w:space="0" w:color="auto"/>
            <w:bottom w:val="none" w:sz="0" w:space="0" w:color="auto"/>
            <w:right w:val="none" w:sz="0" w:space="0" w:color="auto"/>
          </w:divBdr>
        </w:div>
        <w:div w:id="147401208">
          <w:marLeft w:val="547"/>
          <w:marRight w:val="0"/>
          <w:marTop w:val="0"/>
          <w:marBottom w:val="0"/>
          <w:divBdr>
            <w:top w:val="none" w:sz="0" w:space="0" w:color="auto"/>
            <w:left w:val="none" w:sz="0" w:space="0" w:color="auto"/>
            <w:bottom w:val="none" w:sz="0" w:space="0" w:color="auto"/>
            <w:right w:val="none" w:sz="0" w:space="0" w:color="auto"/>
          </w:divBdr>
        </w:div>
        <w:div w:id="1967813906">
          <w:marLeft w:val="547"/>
          <w:marRight w:val="0"/>
          <w:marTop w:val="0"/>
          <w:marBottom w:val="0"/>
          <w:divBdr>
            <w:top w:val="none" w:sz="0" w:space="0" w:color="auto"/>
            <w:left w:val="none" w:sz="0" w:space="0" w:color="auto"/>
            <w:bottom w:val="none" w:sz="0" w:space="0" w:color="auto"/>
            <w:right w:val="none" w:sz="0" w:space="0" w:color="auto"/>
          </w:divBdr>
        </w:div>
        <w:div w:id="1564681764">
          <w:marLeft w:val="547"/>
          <w:marRight w:val="0"/>
          <w:marTop w:val="0"/>
          <w:marBottom w:val="0"/>
          <w:divBdr>
            <w:top w:val="none" w:sz="0" w:space="0" w:color="auto"/>
            <w:left w:val="none" w:sz="0" w:space="0" w:color="auto"/>
            <w:bottom w:val="none" w:sz="0" w:space="0" w:color="auto"/>
            <w:right w:val="none" w:sz="0" w:space="0" w:color="auto"/>
          </w:divBdr>
        </w:div>
        <w:div w:id="159973403">
          <w:marLeft w:val="547"/>
          <w:marRight w:val="0"/>
          <w:marTop w:val="0"/>
          <w:marBottom w:val="0"/>
          <w:divBdr>
            <w:top w:val="none" w:sz="0" w:space="0" w:color="auto"/>
            <w:left w:val="none" w:sz="0" w:space="0" w:color="auto"/>
            <w:bottom w:val="none" w:sz="0" w:space="0" w:color="auto"/>
            <w:right w:val="none" w:sz="0" w:space="0" w:color="auto"/>
          </w:divBdr>
        </w:div>
        <w:div w:id="1751344356">
          <w:marLeft w:val="547"/>
          <w:marRight w:val="0"/>
          <w:marTop w:val="0"/>
          <w:marBottom w:val="0"/>
          <w:divBdr>
            <w:top w:val="none" w:sz="0" w:space="0" w:color="auto"/>
            <w:left w:val="none" w:sz="0" w:space="0" w:color="auto"/>
            <w:bottom w:val="none" w:sz="0" w:space="0" w:color="auto"/>
            <w:right w:val="none" w:sz="0" w:space="0" w:color="auto"/>
          </w:divBdr>
        </w:div>
        <w:div w:id="1353800839">
          <w:marLeft w:val="547"/>
          <w:marRight w:val="0"/>
          <w:marTop w:val="0"/>
          <w:marBottom w:val="0"/>
          <w:divBdr>
            <w:top w:val="none" w:sz="0" w:space="0" w:color="auto"/>
            <w:left w:val="none" w:sz="0" w:space="0" w:color="auto"/>
            <w:bottom w:val="none" w:sz="0" w:space="0" w:color="auto"/>
            <w:right w:val="none" w:sz="0" w:space="0" w:color="auto"/>
          </w:divBdr>
        </w:div>
        <w:div w:id="1105006426">
          <w:marLeft w:val="547"/>
          <w:marRight w:val="0"/>
          <w:marTop w:val="0"/>
          <w:marBottom w:val="0"/>
          <w:divBdr>
            <w:top w:val="none" w:sz="0" w:space="0" w:color="auto"/>
            <w:left w:val="none" w:sz="0" w:space="0" w:color="auto"/>
            <w:bottom w:val="none" w:sz="0" w:space="0" w:color="auto"/>
            <w:right w:val="none" w:sz="0" w:space="0" w:color="auto"/>
          </w:divBdr>
        </w:div>
        <w:div w:id="24791560">
          <w:marLeft w:val="1166"/>
          <w:marRight w:val="0"/>
          <w:marTop w:val="0"/>
          <w:marBottom w:val="0"/>
          <w:divBdr>
            <w:top w:val="none" w:sz="0" w:space="0" w:color="auto"/>
            <w:left w:val="none" w:sz="0" w:space="0" w:color="auto"/>
            <w:bottom w:val="none" w:sz="0" w:space="0" w:color="auto"/>
            <w:right w:val="none" w:sz="0" w:space="0" w:color="auto"/>
          </w:divBdr>
        </w:div>
        <w:div w:id="1234969664">
          <w:marLeft w:val="547"/>
          <w:marRight w:val="0"/>
          <w:marTop w:val="0"/>
          <w:marBottom w:val="0"/>
          <w:divBdr>
            <w:top w:val="none" w:sz="0" w:space="0" w:color="auto"/>
            <w:left w:val="none" w:sz="0" w:space="0" w:color="auto"/>
            <w:bottom w:val="none" w:sz="0" w:space="0" w:color="auto"/>
            <w:right w:val="none" w:sz="0" w:space="0" w:color="auto"/>
          </w:divBdr>
        </w:div>
        <w:div w:id="9112363">
          <w:marLeft w:val="1166"/>
          <w:marRight w:val="0"/>
          <w:marTop w:val="0"/>
          <w:marBottom w:val="0"/>
          <w:divBdr>
            <w:top w:val="none" w:sz="0" w:space="0" w:color="auto"/>
            <w:left w:val="none" w:sz="0" w:space="0" w:color="auto"/>
            <w:bottom w:val="none" w:sz="0" w:space="0" w:color="auto"/>
            <w:right w:val="none" w:sz="0" w:space="0" w:color="auto"/>
          </w:divBdr>
        </w:div>
        <w:div w:id="1042023252">
          <w:marLeft w:val="1166"/>
          <w:marRight w:val="0"/>
          <w:marTop w:val="0"/>
          <w:marBottom w:val="0"/>
          <w:divBdr>
            <w:top w:val="none" w:sz="0" w:space="0" w:color="auto"/>
            <w:left w:val="none" w:sz="0" w:space="0" w:color="auto"/>
            <w:bottom w:val="none" w:sz="0" w:space="0" w:color="auto"/>
            <w:right w:val="none" w:sz="0" w:space="0" w:color="auto"/>
          </w:divBdr>
        </w:div>
        <w:div w:id="874079826">
          <w:marLeft w:val="547"/>
          <w:marRight w:val="0"/>
          <w:marTop w:val="0"/>
          <w:marBottom w:val="0"/>
          <w:divBdr>
            <w:top w:val="none" w:sz="0" w:space="0" w:color="auto"/>
            <w:left w:val="none" w:sz="0" w:space="0" w:color="auto"/>
            <w:bottom w:val="none" w:sz="0" w:space="0" w:color="auto"/>
            <w:right w:val="none" w:sz="0" w:space="0" w:color="auto"/>
          </w:divBdr>
        </w:div>
        <w:div w:id="88426179">
          <w:marLeft w:val="547"/>
          <w:marRight w:val="0"/>
          <w:marTop w:val="0"/>
          <w:marBottom w:val="0"/>
          <w:divBdr>
            <w:top w:val="none" w:sz="0" w:space="0" w:color="auto"/>
            <w:left w:val="none" w:sz="0" w:space="0" w:color="auto"/>
            <w:bottom w:val="none" w:sz="0" w:space="0" w:color="auto"/>
            <w:right w:val="none" w:sz="0" w:space="0" w:color="auto"/>
          </w:divBdr>
        </w:div>
        <w:div w:id="1096290402">
          <w:marLeft w:val="547"/>
          <w:marRight w:val="0"/>
          <w:marTop w:val="0"/>
          <w:marBottom w:val="0"/>
          <w:divBdr>
            <w:top w:val="none" w:sz="0" w:space="0" w:color="auto"/>
            <w:left w:val="none" w:sz="0" w:space="0" w:color="auto"/>
            <w:bottom w:val="none" w:sz="0" w:space="0" w:color="auto"/>
            <w:right w:val="none" w:sz="0" w:space="0" w:color="auto"/>
          </w:divBdr>
        </w:div>
        <w:div w:id="1378043376">
          <w:marLeft w:val="547"/>
          <w:marRight w:val="0"/>
          <w:marTop w:val="0"/>
          <w:marBottom w:val="0"/>
          <w:divBdr>
            <w:top w:val="none" w:sz="0" w:space="0" w:color="auto"/>
            <w:left w:val="none" w:sz="0" w:space="0" w:color="auto"/>
            <w:bottom w:val="none" w:sz="0" w:space="0" w:color="auto"/>
            <w:right w:val="none" w:sz="0" w:space="0" w:color="auto"/>
          </w:divBdr>
        </w:div>
        <w:div w:id="1488013488">
          <w:marLeft w:val="547"/>
          <w:marRight w:val="0"/>
          <w:marTop w:val="0"/>
          <w:marBottom w:val="0"/>
          <w:divBdr>
            <w:top w:val="none" w:sz="0" w:space="0" w:color="auto"/>
            <w:left w:val="none" w:sz="0" w:space="0" w:color="auto"/>
            <w:bottom w:val="none" w:sz="0" w:space="0" w:color="auto"/>
            <w:right w:val="none" w:sz="0" w:space="0" w:color="auto"/>
          </w:divBdr>
        </w:div>
        <w:div w:id="680358706">
          <w:marLeft w:val="547"/>
          <w:marRight w:val="0"/>
          <w:marTop w:val="0"/>
          <w:marBottom w:val="0"/>
          <w:divBdr>
            <w:top w:val="none" w:sz="0" w:space="0" w:color="auto"/>
            <w:left w:val="none" w:sz="0" w:space="0" w:color="auto"/>
            <w:bottom w:val="none" w:sz="0" w:space="0" w:color="auto"/>
            <w:right w:val="none" w:sz="0" w:space="0" w:color="auto"/>
          </w:divBdr>
        </w:div>
      </w:divsChild>
    </w:div>
    <w:div w:id="1708024329">
      <w:bodyDiv w:val="1"/>
      <w:marLeft w:val="0"/>
      <w:marRight w:val="0"/>
      <w:marTop w:val="0"/>
      <w:marBottom w:val="0"/>
      <w:divBdr>
        <w:top w:val="none" w:sz="0" w:space="0" w:color="auto"/>
        <w:left w:val="none" w:sz="0" w:space="0" w:color="auto"/>
        <w:bottom w:val="none" w:sz="0" w:space="0" w:color="auto"/>
        <w:right w:val="none" w:sz="0" w:space="0" w:color="auto"/>
      </w:divBdr>
    </w:div>
    <w:div w:id="1739285975">
      <w:bodyDiv w:val="1"/>
      <w:marLeft w:val="0"/>
      <w:marRight w:val="0"/>
      <w:marTop w:val="0"/>
      <w:marBottom w:val="0"/>
      <w:divBdr>
        <w:top w:val="none" w:sz="0" w:space="0" w:color="auto"/>
        <w:left w:val="none" w:sz="0" w:space="0" w:color="auto"/>
        <w:bottom w:val="none" w:sz="0" w:space="0" w:color="auto"/>
        <w:right w:val="none" w:sz="0" w:space="0" w:color="auto"/>
      </w:divBdr>
    </w:div>
    <w:div w:id="1793747725">
      <w:bodyDiv w:val="1"/>
      <w:marLeft w:val="0"/>
      <w:marRight w:val="0"/>
      <w:marTop w:val="0"/>
      <w:marBottom w:val="0"/>
      <w:divBdr>
        <w:top w:val="none" w:sz="0" w:space="0" w:color="auto"/>
        <w:left w:val="none" w:sz="0" w:space="0" w:color="auto"/>
        <w:bottom w:val="none" w:sz="0" w:space="0" w:color="auto"/>
        <w:right w:val="none" w:sz="0" w:space="0" w:color="auto"/>
      </w:divBdr>
    </w:div>
    <w:div w:id="1861628231">
      <w:bodyDiv w:val="1"/>
      <w:marLeft w:val="0"/>
      <w:marRight w:val="0"/>
      <w:marTop w:val="0"/>
      <w:marBottom w:val="0"/>
      <w:divBdr>
        <w:top w:val="none" w:sz="0" w:space="0" w:color="auto"/>
        <w:left w:val="none" w:sz="0" w:space="0" w:color="auto"/>
        <w:bottom w:val="none" w:sz="0" w:space="0" w:color="auto"/>
        <w:right w:val="none" w:sz="0" w:space="0" w:color="auto"/>
      </w:divBdr>
    </w:div>
    <w:div w:id="1890995995">
      <w:bodyDiv w:val="1"/>
      <w:marLeft w:val="0"/>
      <w:marRight w:val="0"/>
      <w:marTop w:val="0"/>
      <w:marBottom w:val="0"/>
      <w:divBdr>
        <w:top w:val="none" w:sz="0" w:space="0" w:color="auto"/>
        <w:left w:val="none" w:sz="0" w:space="0" w:color="auto"/>
        <w:bottom w:val="none" w:sz="0" w:space="0" w:color="auto"/>
        <w:right w:val="none" w:sz="0" w:space="0" w:color="auto"/>
      </w:divBdr>
    </w:div>
    <w:div w:id="1896307784">
      <w:bodyDiv w:val="1"/>
      <w:marLeft w:val="0"/>
      <w:marRight w:val="0"/>
      <w:marTop w:val="0"/>
      <w:marBottom w:val="0"/>
      <w:divBdr>
        <w:top w:val="none" w:sz="0" w:space="0" w:color="auto"/>
        <w:left w:val="none" w:sz="0" w:space="0" w:color="auto"/>
        <w:bottom w:val="none" w:sz="0" w:space="0" w:color="auto"/>
        <w:right w:val="none" w:sz="0" w:space="0" w:color="auto"/>
      </w:divBdr>
    </w:div>
    <w:div w:id="1950967522">
      <w:bodyDiv w:val="1"/>
      <w:marLeft w:val="0"/>
      <w:marRight w:val="0"/>
      <w:marTop w:val="0"/>
      <w:marBottom w:val="0"/>
      <w:divBdr>
        <w:top w:val="none" w:sz="0" w:space="0" w:color="auto"/>
        <w:left w:val="none" w:sz="0" w:space="0" w:color="auto"/>
        <w:bottom w:val="none" w:sz="0" w:space="0" w:color="auto"/>
        <w:right w:val="none" w:sz="0" w:space="0" w:color="auto"/>
      </w:divBdr>
    </w:div>
    <w:div w:id="2010788951">
      <w:bodyDiv w:val="1"/>
      <w:marLeft w:val="0"/>
      <w:marRight w:val="0"/>
      <w:marTop w:val="0"/>
      <w:marBottom w:val="0"/>
      <w:divBdr>
        <w:top w:val="none" w:sz="0" w:space="0" w:color="auto"/>
        <w:left w:val="none" w:sz="0" w:space="0" w:color="auto"/>
        <w:bottom w:val="none" w:sz="0" w:space="0" w:color="auto"/>
        <w:right w:val="none" w:sz="0" w:space="0" w:color="auto"/>
      </w:divBdr>
    </w:div>
    <w:div w:id="2030258222">
      <w:bodyDiv w:val="1"/>
      <w:marLeft w:val="0"/>
      <w:marRight w:val="0"/>
      <w:marTop w:val="0"/>
      <w:marBottom w:val="0"/>
      <w:divBdr>
        <w:top w:val="none" w:sz="0" w:space="0" w:color="auto"/>
        <w:left w:val="none" w:sz="0" w:space="0" w:color="auto"/>
        <w:bottom w:val="none" w:sz="0" w:space="0" w:color="auto"/>
        <w:right w:val="none" w:sz="0" w:space="0" w:color="auto"/>
      </w:divBdr>
    </w:div>
    <w:div w:id="2065640952">
      <w:bodyDiv w:val="1"/>
      <w:marLeft w:val="0"/>
      <w:marRight w:val="0"/>
      <w:marTop w:val="0"/>
      <w:marBottom w:val="0"/>
      <w:divBdr>
        <w:top w:val="none" w:sz="0" w:space="0" w:color="auto"/>
        <w:left w:val="none" w:sz="0" w:space="0" w:color="auto"/>
        <w:bottom w:val="none" w:sz="0" w:space="0" w:color="auto"/>
        <w:right w:val="none" w:sz="0" w:space="0" w:color="auto"/>
      </w:divBdr>
    </w:div>
    <w:div w:id="2084207989">
      <w:bodyDiv w:val="1"/>
      <w:marLeft w:val="0"/>
      <w:marRight w:val="0"/>
      <w:marTop w:val="0"/>
      <w:marBottom w:val="0"/>
      <w:divBdr>
        <w:top w:val="none" w:sz="0" w:space="0" w:color="auto"/>
        <w:left w:val="none" w:sz="0" w:space="0" w:color="auto"/>
        <w:bottom w:val="none" w:sz="0" w:space="0" w:color="auto"/>
        <w:right w:val="none" w:sz="0" w:space="0" w:color="auto"/>
      </w:divBdr>
    </w:div>
    <w:div w:id="2103867435">
      <w:bodyDiv w:val="1"/>
      <w:marLeft w:val="0"/>
      <w:marRight w:val="0"/>
      <w:marTop w:val="0"/>
      <w:marBottom w:val="0"/>
      <w:divBdr>
        <w:top w:val="none" w:sz="0" w:space="0" w:color="auto"/>
        <w:left w:val="none" w:sz="0" w:space="0" w:color="auto"/>
        <w:bottom w:val="none" w:sz="0" w:space="0" w:color="auto"/>
        <w:right w:val="none" w:sz="0" w:space="0" w:color="auto"/>
      </w:divBdr>
    </w:div>
    <w:div w:id="2104300331">
      <w:bodyDiv w:val="1"/>
      <w:marLeft w:val="0"/>
      <w:marRight w:val="0"/>
      <w:marTop w:val="0"/>
      <w:marBottom w:val="0"/>
      <w:divBdr>
        <w:top w:val="none" w:sz="0" w:space="0" w:color="auto"/>
        <w:left w:val="none" w:sz="0" w:space="0" w:color="auto"/>
        <w:bottom w:val="none" w:sz="0" w:space="0" w:color="auto"/>
        <w:right w:val="none" w:sz="0" w:space="0" w:color="auto"/>
      </w:divBdr>
    </w:div>
    <w:div w:id="2136367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6.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874</Words>
  <Characters>4987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2017-09-12T03:16:00Z</dcterms:created>
  <dcterms:modified xsi:type="dcterms:W3CDTF">2017-10-02T17:59:00Z</dcterms:modified>
</cp:coreProperties>
</file>